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1585" w14:textId="77777777" w:rsidR="001239F4" w:rsidRPr="005375FC" w:rsidRDefault="001239F4" w:rsidP="005375FC">
      <w:pPr>
        <w:spacing w:after="120"/>
        <w:ind w:right="22"/>
        <w:rPr>
          <w:rFonts w:ascii="Tahoma" w:hAnsi="Tahoma" w:cs="Tahoma"/>
          <w:b/>
          <w:sz w:val="22"/>
          <w:szCs w:val="22"/>
        </w:rPr>
      </w:pPr>
      <w:r w:rsidRPr="005375FC">
        <w:rPr>
          <w:rFonts w:ascii="Tahoma" w:hAnsi="Tahoma" w:cs="Tahoma"/>
          <w:b/>
          <w:sz w:val="22"/>
          <w:szCs w:val="22"/>
        </w:rPr>
        <w:t>ДО</w:t>
      </w:r>
    </w:p>
    <w:p w14:paraId="5B287B70" w14:textId="77777777" w:rsidR="001239F4" w:rsidRDefault="001239F4" w:rsidP="005375FC">
      <w:pPr>
        <w:pStyle w:val="BasicParagraph"/>
        <w:spacing w:after="120" w:line="240" w:lineRule="auto"/>
        <w:rPr>
          <w:rFonts w:ascii="Tahoma" w:hAnsi="Tahoma" w:cs="Tahoma"/>
          <w:b/>
          <w:bCs/>
          <w:sz w:val="22"/>
          <w:szCs w:val="22"/>
          <w:lang w:val="bg-BG"/>
        </w:rPr>
      </w:pPr>
      <w:r w:rsidRPr="005375FC">
        <w:rPr>
          <w:rFonts w:ascii="Tahoma" w:hAnsi="Tahoma" w:cs="Tahoma"/>
          <w:b/>
          <w:bCs/>
          <w:sz w:val="22"/>
          <w:szCs w:val="22"/>
          <w:lang w:val="bg-BG"/>
        </w:rPr>
        <w:t>ВСИЧКИ ЗАИНТЕРЕСОВАНИ ЛИЦА</w:t>
      </w:r>
    </w:p>
    <w:p w14:paraId="3B1455A6" w14:textId="77777777" w:rsidR="005375FC" w:rsidRPr="005375FC" w:rsidRDefault="005375FC" w:rsidP="005375FC">
      <w:pPr>
        <w:pStyle w:val="BasicParagraph"/>
        <w:spacing w:after="120" w:line="240" w:lineRule="auto"/>
        <w:rPr>
          <w:rFonts w:ascii="Tahoma" w:hAnsi="Tahoma" w:cs="Tahoma"/>
          <w:b/>
          <w:bCs/>
          <w:sz w:val="22"/>
          <w:szCs w:val="22"/>
          <w:lang w:val="bg-BG"/>
        </w:rPr>
      </w:pPr>
    </w:p>
    <w:p w14:paraId="1626929B" w14:textId="77777777" w:rsidR="001239F4" w:rsidRPr="005375FC" w:rsidRDefault="001239F4" w:rsidP="005375FC">
      <w:pPr>
        <w:spacing w:after="120"/>
        <w:jc w:val="right"/>
        <w:rPr>
          <w:rFonts w:ascii="Tahoma" w:hAnsi="Tahoma" w:cs="Tahoma"/>
          <w:color w:val="666666"/>
          <w:sz w:val="22"/>
          <w:szCs w:val="22"/>
        </w:rPr>
      </w:pPr>
    </w:p>
    <w:p w14:paraId="60D2FADB" w14:textId="77777777" w:rsidR="001239F4" w:rsidRPr="005375FC" w:rsidRDefault="001239F4" w:rsidP="005375FC">
      <w:pPr>
        <w:spacing w:after="120"/>
        <w:ind w:right="22"/>
        <w:jc w:val="center"/>
        <w:rPr>
          <w:rFonts w:ascii="Tahoma" w:hAnsi="Tahoma" w:cs="Tahoma"/>
          <w:b/>
          <w:sz w:val="22"/>
          <w:szCs w:val="22"/>
        </w:rPr>
      </w:pPr>
      <w:r w:rsidRPr="005375FC">
        <w:rPr>
          <w:rFonts w:ascii="Tahoma" w:hAnsi="Tahoma" w:cs="Tahoma"/>
          <w:b/>
          <w:sz w:val="22"/>
          <w:szCs w:val="22"/>
        </w:rPr>
        <w:t>ПОКАНА</w:t>
      </w:r>
    </w:p>
    <w:p w14:paraId="18EE8664" w14:textId="77777777" w:rsidR="001239F4" w:rsidRPr="005375FC" w:rsidRDefault="001239F4" w:rsidP="005375FC">
      <w:pPr>
        <w:spacing w:after="120"/>
        <w:ind w:right="22"/>
        <w:jc w:val="center"/>
        <w:rPr>
          <w:rFonts w:ascii="Tahoma" w:hAnsi="Tahoma" w:cs="Tahoma"/>
          <w:b/>
          <w:sz w:val="22"/>
          <w:szCs w:val="22"/>
        </w:rPr>
      </w:pPr>
      <w:r w:rsidRPr="005375FC">
        <w:rPr>
          <w:rFonts w:ascii="Tahoma" w:hAnsi="Tahoma" w:cs="Tahoma"/>
          <w:b/>
          <w:sz w:val="22"/>
          <w:szCs w:val="22"/>
        </w:rPr>
        <w:t>ОТ "БУЛГАРТРАНСГАЗ" ЕАД</w:t>
      </w:r>
    </w:p>
    <w:p w14:paraId="11A67436" w14:textId="77777777" w:rsidR="001239F4" w:rsidRPr="005375FC" w:rsidRDefault="001239F4" w:rsidP="005375FC">
      <w:pPr>
        <w:spacing w:after="120"/>
        <w:ind w:right="22"/>
        <w:jc w:val="center"/>
        <w:rPr>
          <w:rFonts w:ascii="Tahoma" w:hAnsi="Tahoma" w:cs="Tahoma"/>
          <w:b/>
          <w:sz w:val="22"/>
          <w:szCs w:val="22"/>
        </w:rPr>
      </w:pPr>
      <w:r w:rsidRPr="005375FC">
        <w:rPr>
          <w:rFonts w:ascii="Tahoma" w:hAnsi="Tahoma" w:cs="Tahoma"/>
          <w:b/>
          <w:sz w:val="22"/>
          <w:szCs w:val="22"/>
        </w:rPr>
        <w:t>ЗА ПРЕДСТАВЯНЕ НА ОФЕРТА</w:t>
      </w:r>
    </w:p>
    <w:p w14:paraId="39C4F2D7" w14:textId="77777777" w:rsidR="001239F4" w:rsidRPr="005375FC" w:rsidRDefault="001239F4" w:rsidP="005375FC">
      <w:pPr>
        <w:spacing w:after="120"/>
        <w:ind w:right="22"/>
        <w:rPr>
          <w:rFonts w:ascii="Tahoma" w:hAnsi="Tahoma" w:cs="Tahoma"/>
          <w:b/>
          <w:sz w:val="22"/>
          <w:szCs w:val="22"/>
        </w:rPr>
      </w:pPr>
    </w:p>
    <w:p w14:paraId="53A4F6EC" w14:textId="77777777" w:rsidR="001239F4" w:rsidRPr="005375FC" w:rsidRDefault="001239F4" w:rsidP="005375FC">
      <w:pPr>
        <w:spacing w:after="120"/>
        <w:ind w:right="22"/>
        <w:rPr>
          <w:rFonts w:ascii="Tahoma" w:hAnsi="Tahoma" w:cs="Tahoma"/>
          <w:b/>
          <w:sz w:val="22"/>
          <w:szCs w:val="22"/>
        </w:rPr>
      </w:pPr>
    </w:p>
    <w:p w14:paraId="7AA1AD3F" w14:textId="77777777" w:rsidR="001239F4" w:rsidRPr="005375FC" w:rsidRDefault="001239F4" w:rsidP="005375FC">
      <w:pPr>
        <w:spacing w:after="120"/>
        <w:ind w:right="57"/>
        <w:rPr>
          <w:rFonts w:ascii="Tahoma" w:hAnsi="Tahoma" w:cs="Tahoma"/>
          <w:b/>
          <w:sz w:val="22"/>
          <w:szCs w:val="22"/>
        </w:rPr>
      </w:pPr>
      <w:r w:rsidRPr="005375FC">
        <w:rPr>
          <w:rFonts w:ascii="Tahoma" w:hAnsi="Tahoma" w:cs="Tahoma"/>
          <w:b/>
          <w:sz w:val="22"/>
          <w:szCs w:val="22"/>
        </w:rPr>
        <w:t>УВАЖАЕМИ ДАМИ И ГОСПОДА,</w:t>
      </w:r>
    </w:p>
    <w:p w14:paraId="63688AB5" w14:textId="30501463" w:rsidR="00110FC6" w:rsidRDefault="00826B58" w:rsidP="005375FC">
      <w:pPr>
        <w:spacing w:after="120"/>
        <w:jc w:val="both"/>
        <w:rPr>
          <w:rFonts w:ascii="Tahoma" w:hAnsi="Tahoma" w:cs="Tahoma"/>
          <w:sz w:val="22"/>
          <w:szCs w:val="22"/>
        </w:rPr>
      </w:pPr>
      <w:r w:rsidRPr="005375FC">
        <w:rPr>
          <w:rFonts w:ascii="Tahoma" w:hAnsi="Tahoma" w:cs="Tahoma"/>
          <w:sz w:val="22"/>
          <w:szCs w:val="22"/>
          <w:lang w:eastAsia="bg-BG"/>
        </w:rPr>
        <w:t>С настоящата покана Ви каним да представите Вашата оферта за предоставяне на финансова услуга “Финансиране“, т.е. банково финансиране под формата на обезпечен кредит</w:t>
      </w:r>
      <w:r w:rsidR="00110FC6">
        <w:rPr>
          <w:rFonts w:ascii="Tahoma" w:hAnsi="Tahoma" w:cs="Tahoma"/>
          <w:sz w:val="22"/>
          <w:szCs w:val="22"/>
          <w:lang w:eastAsia="bg-BG"/>
        </w:rPr>
        <w:t xml:space="preserve"> </w:t>
      </w:r>
      <w:r w:rsidR="00110FC6" w:rsidRPr="00C6028E">
        <w:rPr>
          <w:rFonts w:ascii="Tahoma" w:hAnsi="Tahoma" w:cs="Tahoma"/>
          <w:sz w:val="22"/>
          <w:szCs w:val="22"/>
        </w:rPr>
        <w:t>з</w:t>
      </w:r>
      <w:r w:rsidR="00110FC6">
        <w:rPr>
          <w:rFonts w:ascii="Tahoma" w:hAnsi="Tahoma" w:cs="Tahoma"/>
          <w:sz w:val="22"/>
          <w:szCs w:val="22"/>
        </w:rPr>
        <w:t>а финансиране на инвестиционни</w:t>
      </w:r>
      <w:r w:rsidR="00110FC6" w:rsidRPr="00C6028E">
        <w:rPr>
          <w:rFonts w:ascii="Tahoma" w:hAnsi="Tahoma" w:cs="Tahoma"/>
          <w:sz w:val="22"/>
          <w:szCs w:val="22"/>
        </w:rPr>
        <w:t xml:space="preserve"> разходи на „</w:t>
      </w:r>
      <w:proofErr w:type="spellStart"/>
      <w:r w:rsidR="00110FC6" w:rsidRPr="00C6028E">
        <w:rPr>
          <w:rFonts w:ascii="Tahoma" w:hAnsi="Tahoma" w:cs="Tahoma"/>
          <w:sz w:val="22"/>
          <w:szCs w:val="22"/>
        </w:rPr>
        <w:t>Булгартрансгаз</w:t>
      </w:r>
      <w:proofErr w:type="spellEnd"/>
      <w:r w:rsidR="00110FC6" w:rsidRPr="00C6028E">
        <w:rPr>
          <w:rFonts w:ascii="Tahoma" w:hAnsi="Tahoma" w:cs="Tahoma"/>
          <w:sz w:val="22"/>
          <w:szCs w:val="22"/>
        </w:rPr>
        <w:t>“ ЕАД</w:t>
      </w:r>
      <w:r w:rsidR="00110FC6">
        <w:rPr>
          <w:rFonts w:ascii="Tahoma" w:hAnsi="Tahoma" w:cs="Tahoma"/>
          <w:sz w:val="22"/>
          <w:szCs w:val="22"/>
        </w:rPr>
        <w:t>.</w:t>
      </w:r>
    </w:p>
    <w:p w14:paraId="27805136" w14:textId="66DAEA89" w:rsidR="00E34D00" w:rsidRPr="00110FC6" w:rsidRDefault="00110FC6" w:rsidP="005375FC">
      <w:pPr>
        <w:spacing w:after="120"/>
        <w:jc w:val="both"/>
        <w:rPr>
          <w:rFonts w:ascii="Tahoma" w:hAnsi="Tahoma" w:cs="Tahoma"/>
          <w:sz w:val="22"/>
          <w:szCs w:val="22"/>
          <w:lang w:eastAsia="bg-BG"/>
        </w:rPr>
      </w:pPr>
      <w:r w:rsidRPr="005125FE">
        <w:rPr>
          <w:rFonts w:ascii="Tahoma" w:hAnsi="Tahoma" w:cs="Tahoma"/>
          <w:sz w:val="22"/>
          <w:szCs w:val="22"/>
        </w:rPr>
        <w:t xml:space="preserve">процедура </w:t>
      </w:r>
      <w:r w:rsidRPr="00C6028E">
        <w:rPr>
          <w:rFonts w:ascii="Tahoma" w:hAnsi="Tahoma" w:cs="Tahoma"/>
          <w:sz w:val="22"/>
          <w:szCs w:val="22"/>
        </w:rPr>
        <w:t>за избор на</w:t>
      </w:r>
      <w:r>
        <w:rPr>
          <w:rFonts w:ascii="Tahoma" w:hAnsi="Tahoma" w:cs="Tahoma"/>
          <w:sz w:val="22"/>
          <w:szCs w:val="22"/>
        </w:rPr>
        <w:t xml:space="preserve"> изпълнители на</w:t>
      </w:r>
      <w:r w:rsidRPr="00C6028E">
        <w:rPr>
          <w:rFonts w:ascii="Tahoma" w:hAnsi="Tahoma" w:cs="Tahoma"/>
          <w:sz w:val="22"/>
          <w:szCs w:val="22"/>
        </w:rPr>
        <w:t xml:space="preserve"> финансова услуга “Финансиране“, т.е. банково финансиране под формата на обезпечен кредит з</w:t>
      </w:r>
      <w:r>
        <w:rPr>
          <w:rFonts w:ascii="Tahoma" w:hAnsi="Tahoma" w:cs="Tahoma"/>
          <w:sz w:val="22"/>
          <w:szCs w:val="22"/>
        </w:rPr>
        <w:t>а финансиране на инвестиционни</w:t>
      </w:r>
      <w:r w:rsidRPr="00C6028E">
        <w:rPr>
          <w:rFonts w:ascii="Tahoma" w:hAnsi="Tahoma" w:cs="Tahoma"/>
          <w:sz w:val="22"/>
          <w:szCs w:val="22"/>
        </w:rPr>
        <w:t xml:space="preserve"> разходи на „</w:t>
      </w:r>
      <w:proofErr w:type="spellStart"/>
      <w:r w:rsidRPr="00C6028E">
        <w:rPr>
          <w:rFonts w:ascii="Tahoma" w:hAnsi="Tahoma" w:cs="Tahoma"/>
          <w:sz w:val="22"/>
          <w:szCs w:val="22"/>
        </w:rPr>
        <w:t>Булгартрансгаз</w:t>
      </w:r>
      <w:proofErr w:type="spellEnd"/>
      <w:r w:rsidRPr="00C6028E">
        <w:rPr>
          <w:rFonts w:ascii="Tahoma" w:hAnsi="Tahoma" w:cs="Tahoma"/>
          <w:sz w:val="22"/>
          <w:szCs w:val="22"/>
        </w:rPr>
        <w:t>“ ЕАД</w:t>
      </w:r>
    </w:p>
    <w:p w14:paraId="00B839E5" w14:textId="26802BCE" w:rsidR="00E34D00" w:rsidRPr="005375FC" w:rsidRDefault="00E34D00" w:rsidP="005375FC">
      <w:pPr>
        <w:spacing w:after="120"/>
        <w:jc w:val="both"/>
        <w:rPr>
          <w:rFonts w:ascii="Tahoma" w:hAnsi="Tahoma" w:cs="Tahoma"/>
          <w:sz w:val="22"/>
          <w:szCs w:val="22"/>
          <w:lang w:eastAsia="bg-BG"/>
        </w:rPr>
      </w:pPr>
      <w:r w:rsidRPr="005375FC">
        <w:rPr>
          <w:rFonts w:ascii="Tahoma" w:hAnsi="Tahoma" w:cs="Tahoma"/>
          <w:sz w:val="22"/>
          <w:szCs w:val="22"/>
          <w:lang w:eastAsia="bg-BG"/>
        </w:rPr>
        <w:t>Настоящата процедура за набиране на финансиране е стартирана съгласно задължението на „</w:t>
      </w:r>
      <w:proofErr w:type="spellStart"/>
      <w:r w:rsidRPr="005375FC">
        <w:rPr>
          <w:rFonts w:ascii="Tahoma" w:hAnsi="Tahoma" w:cs="Tahoma"/>
          <w:sz w:val="22"/>
          <w:szCs w:val="22"/>
          <w:lang w:eastAsia="bg-BG"/>
        </w:rPr>
        <w:t>Булгартрансгаз</w:t>
      </w:r>
      <w:proofErr w:type="spellEnd"/>
      <w:r w:rsidRPr="005375FC">
        <w:rPr>
          <w:rFonts w:ascii="Tahoma" w:hAnsi="Tahoma" w:cs="Tahoma"/>
          <w:sz w:val="22"/>
          <w:szCs w:val="22"/>
          <w:lang w:eastAsia="bg-BG"/>
        </w:rPr>
        <w:t>“ ЕАД от Договор за „Доставка на необходимите материали и оборудване, инвестиционно проектиране - фаза работен проект, изграждане и въвеждане в експлоатация на обект: „Разширение на газопреносната инфраструктура на „</w:t>
      </w:r>
      <w:proofErr w:type="spellStart"/>
      <w:r w:rsidRPr="005375FC">
        <w:rPr>
          <w:rFonts w:ascii="Tahoma" w:hAnsi="Tahoma" w:cs="Tahoma"/>
          <w:sz w:val="22"/>
          <w:szCs w:val="22"/>
          <w:lang w:eastAsia="bg-BG"/>
        </w:rPr>
        <w:t>Булгартрансгаз</w:t>
      </w:r>
      <w:proofErr w:type="spellEnd"/>
      <w:r w:rsidRPr="005375FC">
        <w:rPr>
          <w:rFonts w:ascii="Tahoma" w:hAnsi="Tahoma" w:cs="Tahoma"/>
          <w:sz w:val="22"/>
          <w:szCs w:val="22"/>
          <w:lang w:eastAsia="bg-BG"/>
        </w:rPr>
        <w:t>” ЕАД паралелно на северния (магистрален) газопровод до българо-сръбската граница”, етап: „Линейна част“ и за финансиране на инвестиционни разходи на „</w:t>
      </w:r>
      <w:proofErr w:type="spellStart"/>
      <w:r w:rsidRPr="005375FC">
        <w:rPr>
          <w:rFonts w:ascii="Tahoma" w:hAnsi="Tahoma" w:cs="Tahoma"/>
          <w:sz w:val="22"/>
          <w:szCs w:val="22"/>
          <w:lang w:eastAsia="bg-BG"/>
        </w:rPr>
        <w:t>Булгартрансгаз</w:t>
      </w:r>
      <w:proofErr w:type="spellEnd"/>
      <w:r w:rsidRPr="005375FC">
        <w:rPr>
          <w:rFonts w:ascii="Tahoma" w:hAnsi="Tahoma" w:cs="Tahoma"/>
          <w:sz w:val="22"/>
          <w:szCs w:val="22"/>
          <w:lang w:eastAsia="bg-BG"/>
        </w:rPr>
        <w:t xml:space="preserve">“ ЕАД за изпълнение на Договор за </w:t>
      </w:r>
      <w:r w:rsidRPr="005375FC">
        <w:rPr>
          <w:rFonts w:ascii="Tahoma" w:hAnsi="Tahoma" w:cs="Tahoma"/>
          <w:color w:val="000000"/>
          <w:sz w:val="22"/>
          <w:szCs w:val="22"/>
        </w:rPr>
        <w:t>„Инвестиционно проектиране, доставка на необходимите материали и оборудване, изграждане и въвеждане в експлоатация на етап „КС „Расово“ и етап „КС „Нова Провадия“ към обект „Разширение на газопреносната инфраструктура на „</w:t>
      </w:r>
      <w:proofErr w:type="spellStart"/>
      <w:r w:rsidRPr="005375FC">
        <w:rPr>
          <w:rFonts w:ascii="Tahoma" w:hAnsi="Tahoma" w:cs="Tahoma"/>
          <w:color w:val="000000"/>
          <w:sz w:val="22"/>
          <w:szCs w:val="22"/>
        </w:rPr>
        <w:t>Булгартрансгаз</w:t>
      </w:r>
      <w:proofErr w:type="spellEnd"/>
      <w:r w:rsidRPr="005375FC">
        <w:rPr>
          <w:rFonts w:ascii="Tahoma" w:hAnsi="Tahoma" w:cs="Tahoma"/>
          <w:color w:val="000000"/>
          <w:sz w:val="22"/>
          <w:szCs w:val="22"/>
        </w:rPr>
        <w:t>“ ЕАД паралелно на северния (магистрален) газопровод до българо-сръбска граница“</w:t>
      </w:r>
      <w:r w:rsidR="00133746">
        <w:rPr>
          <w:rFonts w:ascii="Tahoma" w:hAnsi="Tahoma" w:cs="Tahoma"/>
          <w:color w:val="000000"/>
          <w:sz w:val="22"/>
          <w:szCs w:val="22"/>
        </w:rPr>
        <w:t>.</w:t>
      </w:r>
    </w:p>
    <w:p w14:paraId="7088A466" w14:textId="77777777" w:rsidR="002921DB" w:rsidRPr="005375FC" w:rsidRDefault="002921DB" w:rsidP="005375FC">
      <w:pPr>
        <w:spacing w:after="120"/>
        <w:jc w:val="both"/>
        <w:rPr>
          <w:rFonts w:ascii="Tahoma" w:hAnsi="Tahoma" w:cs="Tahoma"/>
          <w:b/>
          <w:color w:val="000000"/>
          <w:sz w:val="22"/>
          <w:szCs w:val="22"/>
        </w:rPr>
      </w:pPr>
      <w:r w:rsidRPr="005375FC">
        <w:rPr>
          <w:rStyle w:val="FontStyle107"/>
          <w:rFonts w:ascii="Tahoma" w:hAnsi="Tahoma" w:cs="Tahoma"/>
          <w:b w:val="0"/>
          <w:i w:val="0"/>
          <w:lang w:eastAsia="bg-BG"/>
        </w:rPr>
        <w:t>„</w:t>
      </w:r>
      <w:proofErr w:type="spellStart"/>
      <w:r w:rsidRPr="005375FC">
        <w:rPr>
          <w:rStyle w:val="FontStyle107"/>
          <w:rFonts w:ascii="Tahoma" w:hAnsi="Tahoma" w:cs="Tahoma"/>
          <w:b w:val="0"/>
          <w:i w:val="0"/>
          <w:lang w:eastAsia="bg-BG"/>
        </w:rPr>
        <w:t>Булгартрансгаз</w:t>
      </w:r>
      <w:proofErr w:type="spellEnd"/>
      <w:r w:rsidRPr="005375FC">
        <w:rPr>
          <w:rStyle w:val="FontStyle107"/>
          <w:rFonts w:ascii="Tahoma" w:hAnsi="Tahoma" w:cs="Tahoma"/>
          <w:b w:val="0"/>
          <w:i w:val="0"/>
          <w:lang w:eastAsia="bg-BG"/>
        </w:rPr>
        <w:t>” ЕАД не е Възложител в конкретния случай по смисъла на ЗОП</w:t>
      </w:r>
      <w:r w:rsidR="00907019" w:rsidRPr="005375FC">
        <w:rPr>
          <w:rStyle w:val="FontStyle107"/>
          <w:rFonts w:ascii="Tahoma" w:hAnsi="Tahoma" w:cs="Tahoma"/>
          <w:b w:val="0"/>
          <w:i w:val="0"/>
          <w:lang w:eastAsia="bg-BG"/>
        </w:rPr>
        <w:t>.</w:t>
      </w:r>
    </w:p>
    <w:p w14:paraId="4517BF5C" w14:textId="77777777" w:rsidR="00926ECD" w:rsidRPr="005375FC" w:rsidRDefault="00926ECD" w:rsidP="005375FC">
      <w:pPr>
        <w:spacing w:after="120"/>
        <w:jc w:val="both"/>
        <w:rPr>
          <w:rFonts w:ascii="Tahoma" w:hAnsi="Tahoma" w:cs="Tahoma"/>
          <w:color w:val="000000"/>
          <w:sz w:val="22"/>
          <w:szCs w:val="22"/>
        </w:rPr>
      </w:pPr>
    </w:p>
    <w:p w14:paraId="3B151240" w14:textId="76A204DC" w:rsidR="00926ECD" w:rsidRPr="00A21EBF" w:rsidRDefault="00926ECD" w:rsidP="00A21EBF">
      <w:pPr>
        <w:pStyle w:val="ListParagraph"/>
        <w:numPr>
          <w:ilvl w:val="0"/>
          <w:numId w:val="33"/>
        </w:numPr>
        <w:spacing w:after="120"/>
        <w:contextualSpacing w:val="0"/>
        <w:jc w:val="both"/>
        <w:rPr>
          <w:rFonts w:ascii="Tahoma" w:hAnsi="Tahoma" w:cs="Tahoma"/>
          <w:b/>
          <w:color w:val="000000"/>
          <w:sz w:val="22"/>
          <w:szCs w:val="22"/>
        </w:rPr>
      </w:pPr>
      <w:r w:rsidRPr="00A21EBF">
        <w:rPr>
          <w:rFonts w:ascii="Tahoma" w:hAnsi="Tahoma" w:cs="Tahoma"/>
          <w:b/>
          <w:color w:val="000000"/>
          <w:sz w:val="22"/>
          <w:szCs w:val="22"/>
        </w:rPr>
        <w:t>Предмет:</w:t>
      </w:r>
    </w:p>
    <w:p w14:paraId="3269F552" w14:textId="5E7CBEF0" w:rsidR="006C362B" w:rsidRPr="005375FC" w:rsidRDefault="00F111D9" w:rsidP="005375FC">
      <w:pPr>
        <w:spacing w:after="120"/>
        <w:jc w:val="both"/>
        <w:rPr>
          <w:rFonts w:ascii="Tahoma" w:hAnsi="Tahoma" w:cs="Tahoma"/>
          <w:sz w:val="22"/>
          <w:szCs w:val="22"/>
          <w:lang w:eastAsia="bg-BG"/>
        </w:rPr>
      </w:pPr>
      <w:r w:rsidRPr="005375FC">
        <w:rPr>
          <w:rFonts w:ascii="Tahoma" w:hAnsi="Tahoma" w:cs="Tahoma"/>
          <w:sz w:val="22"/>
          <w:szCs w:val="22"/>
          <w:lang w:eastAsia="bg-BG"/>
        </w:rPr>
        <w:t xml:space="preserve">Предмет на настоящата процедура е </w:t>
      </w:r>
      <w:r w:rsidR="00110FC6" w:rsidRPr="00C6028E">
        <w:rPr>
          <w:rFonts w:ascii="Tahoma" w:hAnsi="Tahoma" w:cs="Tahoma"/>
          <w:sz w:val="22"/>
          <w:szCs w:val="22"/>
        </w:rPr>
        <w:t>избор на</w:t>
      </w:r>
      <w:r w:rsidR="00110FC6">
        <w:rPr>
          <w:rFonts w:ascii="Tahoma" w:hAnsi="Tahoma" w:cs="Tahoma"/>
          <w:sz w:val="22"/>
          <w:szCs w:val="22"/>
        </w:rPr>
        <w:t xml:space="preserve"> изпълнители на</w:t>
      </w:r>
      <w:r w:rsidR="00110FC6" w:rsidRPr="00C6028E">
        <w:rPr>
          <w:rFonts w:ascii="Tahoma" w:hAnsi="Tahoma" w:cs="Tahoma"/>
          <w:sz w:val="22"/>
          <w:szCs w:val="22"/>
        </w:rPr>
        <w:t xml:space="preserve"> финансова услуга “Финансиране“, т.е. банково финансиране под формата на обезпечен кредит з</w:t>
      </w:r>
      <w:r w:rsidR="00110FC6">
        <w:rPr>
          <w:rFonts w:ascii="Tahoma" w:hAnsi="Tahoma" w:cs="Tahoma"/>
          <w:sz w:val="22"/>
          <w:szCs w:val="22"/>
        </w:rPr>
        <w:t>а финансиране на инвестиционни</w:t>
      </w:r>
      <w:r w:rsidR="00110FC6" w:rsidRPr="00C6028E">
        <w:rPr>
          <w:rFonts w:ascii="Tahoma" w:hAnsi="Tahoma" w:cs="Tahoma"/>
          <w:sz w:val="22"/>
          <w:szCs w:val="22"/>
        </w:rPr>
        <w:t xml:space="preserve"> разходи на „</w:t>
      </w:r>
      <w:proofErr w:type="spellStart"/>
      <w:r w:rsidR="00110FC6" w:rsidRPr="00C6028E">
        <w:rPr>
          <w:rFonts w:ascii="Tahoma" w:hAnsi="Tahoma" w:cs="Tahoma"/>
          <w:sz w:val="22"/>
          <w:szCs w:val="22"/>
        </w:rPr>
        <w:t>Булгартрансгаз</w:t>
      </w:r>
      <w:proofErr w:type="spellEnd"/>
      <w:r w:rsidR="00110FC6" w:rsidRPr="00C6028E">
        <w:rPr>
          <w:rFonts w:ascii="Tahoma" w:hAnsi="Tahoma" w:cs="Tahoma"/>
          <w:sz w:val="22"/>
          <w:szCs w:val="22"/>
        </w:rPr>
        <w:t>“ ЕАД</w:t>
      </w:r>
      <w:r w:rsidR="00680E6E" w:rsidRPr="005375FC">
        <w:rPr>
          <w:rFonts w:ascii="Tahoma" w:hAnsi="Tahoma" w:cs="Tahoma"/>
          <w:sz w:val="22"/>
          <w:szCs w:val="22"/>
          <w:lang w:eastAsia="bg-BG"/>
        </w:rPr>
        <w:t xml:space="preserve">, </w:t>
      </w:r>
      <w:r w:rsidR="004C05B0" w:rsidRPr="005375FC">
        <w:rPr>
          <w:rFonts w:ascii="Tahoma" w:hAnsi="Tahoma" w:cs="Tahoma"/>
          <w:sz w:val="22"/>
          <w:szCs w:val="22"/>
          <w:lang w:eastAsia="bg-BG"/>
        </w:rPr>
        <w:t xml:space="preserve"> </w:t>
      </w:r>
      <w:r w:rsidR="006C362B" w:rsidRPr="005375FC">
        <w:rPr>
          <w:rFonts w:ascii="Tahoma" w:hAnsi="Tahoma" w:cs="Tahoma"/>
          <w:sz w:val="22"/>
          <w:szCs w:val="22"/>
          <w:lang w:eastAsia="bg-BG"/>
        </w:rPr>
        <w:t xml:space="preserve">съгласно </w:t>
      </w:r>
      <w:r w:rsidR="00680E6E" w:rsidRPr="005375FC">
        <w:rPr>
          <w:rFonts w:ascii="Tahoma" w:hAnsi="Tahoma" w:cs="Tahoma"/>
          <w:sz w:val="22"/>
          <w:szCs w:val="22"/>
          <w:lang w:eastAsia="bg-BG"/>
        </w:rPr>
        <w:t xml:space="preserve">подписан договор с Обединение „Консорциум </w:t>
      </w:r>
      <w:proofErr w:type="spellStart"/>
      <w:r w:rsidR="00680E6E" w:rsidRPr="005375FC">
        <w:rPr>
          <w:rFonts w:ascii="Tahoma" w:hAnsi="Tahoma" w:cs="Tahoma"/>
          <w:sz w:val="22"/>
          <w:szCs w:val="22"/>
          <w:lang w:eastAsia="bg-BG"/>
        </w:rPr>
        <w:t>Аркад</w:t>
      </w:r>
      <w:proofErr w:type="spellEnd"/>
      <w:r w:rsidR="00680E6E" w:rsidRPr="005375FC">
        <w:rPr>
          <w:rFonts w:ascii="Tahoma" w:hAnsi="Tahoma" w:cs="Tahoma"/>
          <w:sz w:val="22"/>
          <w:szCs w:val="22"/>
          <w:lang w:eastAsia="bg-BG"/>
        </w:rPr>
        <w:t>“ за „Доставка на необходимите материали и оборудване, инвестиционно проектиране - фаза работен проект, изграждане и въвеждане в експлоатация на обект: „Разширение на газопреносната инфраструктура на „</w:t>
      </w:r>
      <w:proofErr w:type="spellStart"/>
      <w:r w:rsidR="00680E6E" w:rsidRPr="005375FC">
        <w:rPr>
          <w:rFonts w:ascii="Tahoma" w:hAnsi="Tahoma" w:cs="Tahoma"/>
          <w:sz w:val="22"/>
          <w:szCs w:val="22"/>
          <w:lang w:eastAsia="bg-BG"/>
        </w:rPr>
        <w:t>Булгартрансгаз</w:t>
      </w:r>
      <w:proofErr w:type="spellEnd"/>
      <w:r w:rsidR="00680E6E" w:rsidRPr="005375FC">
        <w:rPr>
          <w:rFonts w:ascii="Tahoma" w:hAnsi="Tahoma" w:cs="Tahoma"/>
          <w:sz w:val="22"/>
          <w:szCs w:val="22"/>
          <w:lang w:eastAsia="bg-BG"/>
        </w:rPr>
        <w:t xml:space="preserve">” ЕАД паралелно на северния (магистрален) газопровод до българо-сръбската граница”, етап: „Линейна част“ </w:t>
      </w:r>
      <w:r w:rsidR="006C362B" w:rsidRPr="005375FC">
        <w:rPr>
          <w:rFonts w:ascii="Tahoma" w:hAnsi="Tahoma" w:cs="Tahoma"/>
          <w:sz w:val="22"/>
          <w:szCs w:val="22"/>
          <w:lang w:eastAsia="bg-BG"/>
        </w:rPr>
        <w:t>и за финансиране на инвестиционни разходи на „</w:t>
      </w:r>
      <w:proofErr w:type="spellStart"/>
      <w:r w:rsidR="006C362B" w:rsidRPr="005375FC">
        <w:rPr>
          <w:rFonts w:ascii="Tahoma" w:hAnsi="Tahoma" w:cs="Tahoma"/>
          <w:sz w:val="22"/>
          <w:szCs w:val="22"/>
          <w:lang w:eastAsia="bg-BG"/>
        </w:rPr>
        <w:t>Булгартрансгаз</w:t>
      </w:r>
      <w:proofErr w:type="spellEnd"/>
      <w:r w:rsidR="006C362B" w:rsidRPr="005375FC">
        <w:rPr>
          <w:rFonts w:ascii="Tahoma" w:hAnsi="Tahoma" w:cs="Tahoma"/>
          <w:sz w:val="22"/>
          <w:szCs w:val="22"/>
          <w:lang w:eastAsia="bg-BG"/>
        </w:rPr>
        <w:t xml:space="preserve">“ ЕАД за изпълнение на Договор за </w:t>
      </w:r>
      <w:r w:rsidR="006C362B" w:rsidRPr="005375FC">
        <w:rPr>
          <w:rFonts w:ascii="Tahoma" w:hAnsi="Tahoma" w:cs="Tahoma"/>
          <w:color w:val="000000"/>
          <w:sz w:val="22"/>
          <w:szCs w:val="22"/>
        </w:rPr>
        <w:t>„Инвестиционно проектиране, доставка на необходимите материали и оборудване, изграждане и въвеждане в експлоатация на етап КС „Расово“ и етап КС „Нова Провадия“ към обект „Разширение на газопреносната инфраструктура на „</w:t>
      </w:r>
      <w:proofErr w:type="spellStart"/>
      <w:r w:rsidR="006C362B" w:rsidRPr="005375FC">
        <w:rPr>
          <w:rFonts w:ascii="Tahoma" w:hAnsi="Tahoma" w:cs="Tahoma"/>
          <w:color w:val="000000"/>
          <w:sz w:val="22"/>
          <w:szCs w:val="22"/>
        </w:rPr>
        <w:t>Булгартрансгаз</w:t>
      </w:r>
      <w:proofErr w:type="spellEnd"/>
      <w:r w:rsidR="006C362B" w:rsidRPr="005375FC">
        <w:rPr>
          <w:rFonts w:ascii="Tahoma" w:hAnsi="Tahoma" w:cs="Tahoma"/>
          <w:color w:val="000000"/>
          <w:sz w:val="22"/>
          <w:szCs w:val="22"/>
        </w:rPr>
        <w:t>“ ЕАД паралелно на северния (магистрален) газопровод до българо-сръбска граница“.</w:t>
      </w:r>
    </w:p>
    <w:p w14:paraId="2869FB70" w14:textId="34801EA7" w:rsidR="00055C1D" w:rsidRDefault="00133746" w:rsidP="005375FC">
      <w:pPr>
        <w:autoSpaceDE w:val="0"/>
        <w:autoSpaceDN w:val="0"/>
        <w:adjustRightInd w:val="0"/>
        <w:spacing w:after="120"/>
        <w:ind w:right="32"/>
        <w:jc w:val="both"/>
        <w:rPr>
          <w:rFonts w:ascii="Tahoma" w:hAnsi="Tahoma" w:cs="Tahoma"/>
          <w:sz w:val="22"/>
          <w:szCs w:val="22"/>
          <w:lang w:eastAsia="bg-BG"/>
        </w:rPr>
      </w:pPr>
      <w:r>
        <w:rPr>
          <w:rFonts w:ascii="Tahoma" w:hAnsi="Tahoma" w:cs="Tahoma"/>
          <w:sz w:val="22"/>
          <w:szCs w:val="22"/>
          <w:lang w:eastAsia="bg-BG"/>
        </w:rPr>
        <w:t>„</w:t>
      </w:r>
      <w:proofErr w:type="spellStart"/>
      <w:r w:rsidR="00055C1D" w:rsidRPr="005375FC">
        <w:rPr>
          <w:rFonts w:ascii="Tahoma" w:hAnsi="Tahoma" w:cs="Tahoma"/>
          <w:sz w:val="22"/>
          <w:szCs w:val="22"/>
          <w:lang w:eastAsia="bg-BG"/>
        </w:rPr>
        <w:t>Булгартрансгаз</w:t>
      </w:r>
      <w:proofErr w:type="spellEnd"/>
      <w:r w:rsidR="00055C1D" w:rsidRPr="005375FC">
        <w:rPr>
          <w:rFonts w:ascii="Tahoma" w:hAnsi="Tahoma" w:cs="Tahoma"/>
          <w:sz w:val="22"/>
          <w:szCs w:val="22"/>
          <w:lang w:eastAsia="bg-BG"/>
        </w:rPr>
        <w:t xml:space="preserve">“ ЕАД предоставя </w:t>
      </w:r>
      <w:r w:rsidR="00084A5A" w:rsidRPr="005375FC">
        <w:rPr>
          <w:rFonts w:ascii="Tahoma" w:hAnsi="Tahoma" w:cs="Tahoma"/>
          <w:sz w:val="22"/>
          <w:szCs w:val="22"/>
          <w:lang w:eastAsia="bg-BG"/>
        </w:rPr>
        <w:t xml:space="preserve">до </w:t>
      </w:r>
      <w:r w:rsidR="00055C1D" w:rsidRPr="005375FC">
        <w:rPr>
          <w:rFonts w:ascii="Tahoma" w:hAnsi="Tahoma" w:cs="Tahoma"/>
          <w:sz w:val="22"/>
          <w:szCs w:val="22"/>
          <w:lang w:eastAsia="bg-BG"/>
        </w:rPr>
        <w:t>10</w:t>
      </w:r>
      <w:r w:rsidR="00084A5A" w:rsidRPr="005375FC">
        <w:rPr>
          <w:rFonts w:ascii="Tahoma" w:hAnsi="Tahoma" w:cs="Tahoma"/>
          <w:sz w:val="22"/>
          <w:szCs w:val="22"/>
          <w:lang w:eastAsia="bg-BG"/>
        </w:rPr>
        <w:t>2</w:t>
      </w:r>
      <w:r w:rsidR="00055C1D" w:rsidRPr="005375FC">
        <w:rPr>
          <w:rFonts w:ascii="Tahoma" w:hAnsi="Tahoma" w:cs="Tahoma"/>
          <w:sz w:val="22"/>
          <w:szCs w:val="22"/>
          <w:lang w:eastAsia="bg-BG"/>
        </w:rPr>
        <w:t xml:space="preserve"> % обезпечение на стойността на отпуснатия банков кредит в щатски долари, изчислен по референтен курс на БНБ в деня, предхождащ </w:t>
      </w:r>
      <w:r w:rsidR="00055C1D" w:rsidRPr="005375FC">
        <w:rPr>
          <w:rFonts w:ascii="Tahoma" w:hAnsi="Tahoma" w:cs="Tahoma"/>
          <w:sz w:val="22"/>
          <w:szCs w:val="22"/>
          <w:lang w:eastAsia="bg-BG"/>
        </w:rPr>
        <w:lastRenderedPageBreak/>
        <w:t>под</w:t>
      </w:r>
      <w:r>
        <w:rPr>
          <w:rFonts w:ascii="Tahoma" w:hAnsi="Tahoma" w:cs="Tahoma"/>
          <w:sz w:val="22"/>
          <w:szCs w:val="22"/>
          <w:lang w:eastAsia="bg-BG"/>
        </w:rPr>
        <w:t>п</w:t>
      </w:r>
      <w:r w:rsidR="00055C1D" w:rsidRPr="005375FC">
        <w:rPr>
          <w:rFonts w:ascii="Tahoma" w:hAnsi="Tahoma" w:cs="Tahoma"/>
          <w:sz w:val="22"/>
          <w:szCs w:val="22"/>
          <w:lang w:eastAsia="bg-BG"/>
        </w:rPr>
        <w:t>исването на съответния конкретен договор за банков кредит, като те ще бъдат депозирани в банката при подписване на конкретния договор за кредит.</w:t>
      </w:r>
    </w:p>
    <w:p w14:paraId="17BE2D81" w14:textId="77777777" w:rsidR="005375FC" w:rsidRPr="005375FC" w:rsidRDefault="005375FC" w:rsidP="005375FC">
      <w:pPr>
        <w:autoSpaceDE w:val="0"/>
        <w:autoSpaceDN w:val="0"/>
        <w:adjustRightInd w:val="0"/>
        <w:spacing w:after="120"/>
        <w:ind w:right="32"/>
        <w:jc w:val="both"/>
        <w:rPr>
          <w:rFonts w:ascii="Tahoma" w:hAnsi="Tahoma" w:cs="Tahoma"/>
          <w:sz w:val="22"/>
          <w:szCs w:val="22"/>
          <w:lang w:eastAsia="bg-BG"/>
        </w:rPr>
      </w:pPr>
    </w:p>
    <w:p w14:paraId="75E47198" w14:textId="77777777" w:rsidR="00DC773D" w:rsidRPr="005375FC" w:rsidRDefault="00DC773D" w:rsidP="00F9283D">
      <w:pPr>
        <w:autoSpaceDE w:val="0"/>
        <w:autoSpaceDN w:val="0"/>
        <w:adjustRightInd w:val="0"/>
        <w:spacing w:after="120"/>
        <w:ind w:right="32"/>
        <w:jc w:val="both"/>
        <w:rPr>
          <w:rFonts w:ascii="Tahoma" w:hAnsi="Tahoma" w:cs="Tahoma"/>
          <w:sz w:val="22"/>
          <w:szCs w:val="22"/>
          <w:lang w:eastAsia="bg-BG"/>
        </w:rPr>
      </w:pPr>
      <w:r w:rsidRPr="005375FC">
        <w:rPr>
          <w:rFonts w:ascii="Tahoma" w:hAnsi="Tahoma" w:cs="Tahoma"/>
          <w:sz w:val="22"/>
          <w:szCs w:val="22"/>
          <w:lang w:eastAsia="bg-BG"/>
        </w:rPr>
        <w:t>Параметрите</w:t>
      </w:r>
      <w:r w:rsidR="00055C1D" w:rsidRPr="005375FC">
        <w:rPr>
          <w:rFonts w:ascii="Tahoma" w:hAnsi="Tahoma" w:cs="Tahoma"/>
          <w:sz w:val="22"/>
          <w:szCs w:val="22"/>
          <w:lang w:eastAsia="bg-BG"/>
        </w:rPr>
        <w:t xml:space="preserve"> и условията</w:t>
      </w:r>
      <w:r w:rsidRPr="005375FC">
        <w:rPr>
          <w:rFonts w:ascii="Tahoma" w:hAnsi="Tahoma" w:cs="Tahoma"/>
          <w:sz w:val="22"/>
          <w:szCs w:val="22"/>
          <w:lang w:eastAsia="bg-BG"/>
        </w:rPr>
        <w:t xml:space="preserve"> на търсеното финансиране са както следва:</w:t>
      </w:r>
    </w:p>
    <w:p w14:paraId="57E6DC36" w14:textId="18CC9CAC" w:rsidR="00055C1D"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Размер – до 150 млн. евро</w:t>
      </w:r>
      <w:r w:rsidR="00E218EA" w:rsidRPr="005375FC">
        <w:rPr>
          <w:rFonts w:ascii="Tahoma" w:hAnsi="Tahoma" w:cs="Tahoma"/>
          <w:sz w:val="22"/>
          <w:szCs w:val="22"/>
        </w:rPr>
        <w:t xml:space="preserve"> </w:t>
      </w:r>
    </w:p>
    <w:p w14:paraId="4E9AF788" w14:textId="77777777" w:rsidR="006C362B"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 xml:space="preserve">Срок за погасяване –  </w:t>
      </w:r>
      <w:r w:rsidR="0011088D" w:rsidRPr="005375FC">
        <w:rPr>
          <w:rFonts w:ascii="Tahoma" w:hAnsi="Tahoma" w:cs="Tahoma"/>
          <w:sz w:val="22"/>
          <w:szCs w:val="22"/>
          <w:lang w:val="en-US"/>
        </w:rPr>
        <w:t>6</w:t>
      </w:r>
      <w:r w:rsidRPr="005375FC">
        <w:rPr>
          <w:rFonts w:ascii="Tahoma" w:hAnsi="Tahoma" w:cs="Tahoma"/>
          <w:sz w:val="22"/>
          <w:szCs w:val="22"/>
        </w:rPr>
        <w:t xml:space="preserve"> месеца, считано от датата на сключване на конкретен договор за кредит</w:t>
      </w:r>
      <w:r w:rsidR="006C362B" w:rsidRPr="005375FC">
        <w:rPr>
          <w:rFonts w:ascii="Tahoma" w:hAnsi="Tahoma" w:cs="Tahoma"/>
          <w:sz w:val="22"/>
          <w:szCs w:val="22"/>
        </w:rPr>
        <w:t>.</w:t>
      </w:r>
    </w:p>
    <w:p w14:paraId="2A16F62C" w14:textId="48E56EA8" w:rsidR="00055C1D" w:rsidRPr="005375FC" w:rsidRDefault="0011088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w:t>
      </w:r>
      <w:proofErr w:type="spellStart"/>
      <w:r w:rsidRPr="005375FC">
        <w:rPr>
          <w:rFonts w:ascii="Tahoma" w:hAnsi="Tahoma" w:cs="Tahoma"/>
          <w:sz w:val="22"/>
          <w:szCs w:val="22"/>
        </w:rPr>
        <w:t>Булгартран</w:t>
      </w:r>
      <w:r w:rsidR="00B019E0" w:rsidRPr="005375FC">
        <w:rPr>
          <w:rFonts w:ascii="Tahoma" w:hAnsi="Tahoma" w:cs="Tahoma"/>
          <w:sz w:val="22"/>
          <w:szCs w:val="22"/>
        </w:rPr>
        <w:t>с</w:t>
      </w:r>
      <w:r w:rsidRPr="005375FC">
        <w:rPr>
          <w:rFonts w:ascii="Tahoma" w:hAnsi="Tahoma" w:cs="Tahoma"/>
          <w:sz w:val="22"/>
          <w:szCs w:val="22"/>
        </w:rPr>
        <w:t>газ</w:t>
      </w:r>
      <w:proofErr w:type="spellEnd"/>
      <w:r w:rsidRPr="005375FC">
        <w:rPr>
          <w:rFonts w:ascii="Tahoma" w:hAnsi="Tahoma" w:cs="Tahoma"/>
          <w:sz w:val="22"/>
          <w:szCs w:val="22"/>
        </w:rPr>
        <w:t>“ ЕАД</w:t>
      </w:r>
      <w:r w:rsidR="00B019E0" w:rsidRPr="005375FC">
        <w:rPr>
          <w:rFonts w:ascii="Tahoma" w:hAnsi="Tahoma" w:cs="Tahoma"/>
          <w:sz w:val="22"/>
          <w:szCs w:val="22"/>
        </w:rPr>
        <w:t xml:space="preserve"> има право </w:t>
      </w:r>
      <w:r w:rsidR="00B96EAF" w:rsidRPr="005375FC">
        <w:rPr>
          <w:rFonts w:ascii="Tahoma" w:hAnsi="Tahoma" w:cs="Tahoma"/>
          <w:sz w:val="22"/>
          <w:szCs w:val="22"/>
        </w:rPr>
        <w:t>едностранно</w:t>
      </w:r>
      <w:r w:rsidR="009E3CAF">
        <w:rPr>
          <w:rFonts w:ascii="Tahoma" w:hAnsi="Tahoma" w:cs="Tahoma"/>
          <w:sz w:val="22"/>
          <w:szCs w:val="22"/>
          <w:lang w:val="en-US"/>
        </w:rPr>
        <w:t>,</w:t>
      </w:r>
      <w:r w:rsidR="00B96EAF" w:rsidRPr="005375FC">
        <w:rPr>
          <w:rFonts w:ascii="Tahoma" w:hAnsi="Tahoma" w:cs="Tahoma"/>
          <w:sz w:val="22"/>
          <w:szCs w:val="22"/>
        </w:rPr>
        <w:t xml:space="preserve"> еднократно да </w:t>
      </w:r>
      <w:r w:rsidR="00DD6111">
        <w:rPr>
          <w:rFonts w:ascii="Tahoma" w:hAnsi="Tahoma" w:cs="Tahoma"/>
          <w:sz w:val="22"/>
          <w:szCs w:val="22"/>
        </w:rPr>
        <w:t>удължи</w:t>
      </w:r>
      <w:r w:rsidR="00B96EAF" w:rsidRPr="005375FC">
        <w:rPr>
          <w:rFonts w:ascii="Tahoma" w:hAnsi="Tahoma" w:cs="Tahoma"/>
          <w:sz w:val="22"/>
          <w:szCs w:val="22"/>
        </w:rPr>
        <w:t xml:space="preserve"> срока на кредита с нови 6 месеца</w:t>
      </w:r>
      <w:r w:rsidR="00C67184">
        <w:rPr>
          <w:rFonts w:ascii="Tahoma" w:hAnsi="Tahoma" w:cs="Tahoma"/>
          <w:sz w:val="22"/>
          <w:szCs w:val="22"/>
        </w:rPr>
        <w:t>,</w:t>
      </w:r>
      <w:r w:rsidR="00B96EAF" w:rsidRPr="005375FC">
        <w:rPr>
          <w:rFonts w:ascii="Tahoma" w:hAnsi="Tahoma" w:cs="Tahoma"/>
          <w:sz w:val="22"/>
          <w:szCs w:val="22"/>
        </w:rPr>
        <w:t xml:space="preserve"> </w:t>
      </w:r>
      <w:r w:rsidR="00110FC6">
        <w:rPr>
          <w:rFonts w:ascii="Tahoma" w:hAnsi="Tahoma" w:cs="Tahoma"/>
          <w:sz w:val="22"/>
          <w:szCs w:val="22"/>
        </w:rPr>
        <w:t xml:space="preserve">но в рамките на срока на действие на рамковия договор, </w:t>
      </w:r>
      <w:r w:rsidR="00110FC6" w:rsidRPr="005375FC">
        <w:rPr>
          <w:rFonts w:ascii="Tahoma" w:hAnsi="Tahoma" w:cs="Tahoma"/>
          <w:sz w:val="22"/>
          <w:szCs w:val="22"/>
        </w:rPr>
        <w:t xml:space="preserve">15 работни </w:t>
      </w:r>
      <w:r w:rsidR="00110FC6">
        <w:rPr>
          <w:rFonts w:ascii="Tahoma" w:hAnsi="Tahoma" w:cs="Tahoma"/>
          <w:sz w:val="22"/>
          <w:szCs w:val="22"/>
        </w:rPr>
        <w:t xml:space="preserve">дни </w:t>
      </w:r>
      <w:r w:rsidR="00110FC6" w:rsidRPr="005375FC">
        <w:rPr>
          <w:rFonts w:ascii="Tahoma" w:hAnsi="Tahoma" w:cs="Tahoma"/>
          <w:sz w:val="22"/>
          <w:szCs w:val="22"/>
        </w:rPr>
        <w:t>преди изтичането на срока за погасяване</w:t>
      </w:r>
      <w:r w:rsidR="00055C1D" w:rsidRPr="005375FC">
        <w:rPr>
          <w:rFonts w:ascii="Tahoma" w:hAnsi="Tahoma" w:cs="Tahoma"/>
          <w:sz w:val="22"/>
          <w:szCs w:val="22"/>
        </w:rPr>
        <w:t>;</w:t>
      </w:r>
    </w:p>
    <w:p w14:paraId="4DEEC0B0" w14:textId="5E2EE55C" w:rsidR="00055C1D"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Фиксиран лихвен процент на годишна база по отпуснатите заемни средства, включващ всички такси и разноски по отпуснатия кредит</w:t>
      </w:r>
      <w:r w:rsidR="00F9283D">
        <w:rPr>
          <w:rFonts w:ascii="Tahoma" w:hAnsi="Tahoma" w:cs="Tahoma"/>
          <w:sz w:val="22"/>
          <w:szCs w:val="22"/>
        </w:rPr>
        <w:t>;</w:t>
      </w:r>
    </w:p>
    <w:p w14:paraId="5B62FD72" w14:textId="77777777" w:rsidR="00055C1D"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Лихвен процент на годишна база по предоставеното обезпечение в щатски долари.</w:t>
      </w:r>
    </w:p>
    <w:p w14:paraId="7FA1F2A0" w14:textId="77777777" w:rsidR="00055C1D"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Лихвеният процент на годишна база по предоставеното обезпечение в щатски долари трябва да надвишава предложения фиксиран лихвен процент на годишна база по отпуснатите заемни средства;</w:t>
      </w:r>
    </w:p>
    <w:p w14:paraId="46DFEE92" w14:textId="77777777" w:rsidR="009C32F4"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Лихвата по отпуснатия заем следва да се изплаща ежемесечно</w:t>
      </w:r>
      <w:r w:rsidR="008C3AB0" w:rsidRPr="005375FC">
        <w:rPr>
          <w:rFonts w:ascii="Tahoma" w:hAnsi="Tahoma" w:cs="Tahoma"/>
          <w:sz w:val="22"/>
          <w:szCs w:val="22"/>
        </w:rPr>
        <w:t xml:space="preserve">/ </w:t>
      </w:r>
      <w:proofErr w:type="spellStart"/>
      <w:r w:rsidR="008C3AB0" w:rsidRPr="005375FC">
        <w:rPr>
          <w:rFonts w:ascii="Tahoma" w:hAnsi="Tahoma" w:cs="Tahoma"/>
          <w:sz w:val="22"/>
          <w:szCs w:val="22"/>
        </w:rPr>
        <w:t>нетира</w:t>
      </w:r>
      <w:proofErr w:type="spellEnd"/>
      <w:r w:rsidR="008C3AB0" w:rsidRPr="005375FC">
        <w:rPr>
          <w:rFonts w:ascii="Tahoma" w:hAnsi="Tahoma" w:cs="Tahoma"/>
          <w:sz w:val="22"/>
          <w:szCs w:val="22"/>
        </w:rPr>
        <w:t xml:space="preserve"> с лихвата по предоставеното обезпечение</w:t>
      </w:r>
      <w:r w:rsidRPr="005375FC">
        <w:rPr>
          <w:rFonts w:ascii="Tahoma" w:hAnsi="Tahoma" w:cs="Tahoma"/>
          <w:sz w:val="22"/>
          <w:szCs w:val="22"/>
        </w:rPr>
        <w:t xml:space="preserve">, </w:t>
      </w:r>
    </w:p>
    <w:p w14:paraId="17D043FD" w14:textId="77777777" w:rsidR="008C3AB0" w:rsidRPr="005375FC" w:rsidRDefault="008C3AB0"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 xml:space="preserve">Лихвата по предоставеното обезпечение в щатски долари следва да се изплаща ежемесечно/ </w:t>
      </w:r>
      <w:proofErr w:type="spellStart"/>
      <w:r w:rsidRPr="005375FC">
        <w:rPr>
          <w:rFonts w:ascii="Tahoma" w:hAnsi="Tahoma" w:cs="Tahoma"/>
          <w:sz w:val="22"/>
          <w:szCs w:val="22"/>
        </w:rPr>
        <w:t>нетира</w:t>
      </w:r>
      <w:proofErr w:type="spellEnd"/>
      <w:r w:rsidRPr="005375FC">
        <w:rPr>
          <w:rFonts w:ascii="Tahoma" w:hAnsi="Tahoma" w:cs="Tahoma"/>
          <w:sz w:val="22"/>
          <w:szCs w:val="22"/>
        </w:rPr>
        <w:t xml:space="preserve"> с лихвата по отпуснатия кредит;</w:t>
      </w:r>
    </w:p>
    <w:p w14:paraId="2BCD0F70" w14:textId="4E0515BD" w:rsidR="00055C1D" w:rsidRPr="005375FC" w:rsidRDefault="009C32F4"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Г</w:t>
      </w:r>
      <w:r w:rsidR="00055C1D" w:rsidRPr="005375FC">
        <w:rPr>
          <w:rFonts w:ascii="Tahoma" w:hAnsi="Tahoma" w:cs="Tahoma"/>
          <w:sz w:val="22"/>
          <w:szCs w:val="22"/>
        </w:rPr>
        <w:t>лавницата е дължима на падежа на кредита;</w:t>
      </w:r>
    </w:p>
    <w:p w14:paraId="5055D822" w14:textId="77777777" w:rsidR="008C3AB0" w:rsidRPr="005375FC" w:rsidRDefault="008C3AB0"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Без такси и комисиони за предсрочно погасяване;</w:t>
      </w:r>
    </w:p>
    <w:p w14:paraId="085172E3" w14:textId="72B5D7D9" w:rsidR="00055C1D" w:rsidRPr="005375FC"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375FC">
        <w:rPr>
          <w:rFonts w:ascii="Tahoma" w:hAnsi="Tahoma" w:cs="Tahoma"/>
          <w:sz w:val="22"/>
          <w:szCs w:val="22"/>
        </w:rPr>
        <w:t>Минимален размер на финансиране от всеки участник в размер на 30 млн</w:t>
      </w:r>
      <w:r w:rsidR="00AC3DA2" w:rsidRPr="005375FC">
        <w:rPr>
          <w:rFonts w:ascii="Tahoma" w:hAnsi="Tahoma" w:cs="Tahoma"/>
          <w:sz w:val="22"/>
          <w:szCs w:val="22"/>
        </w:rPr>
        <w:t>.</w:t>
      </w:r>
      <w:r w:rsidRPr="005375FC">
        <w:rPr>
          <w:rFonts w:ascii="Tahoma" w:hAnsi="Tahoma" w:cs="Tahoma"/>
          <w:sz w:val="22"/>
          <w:szCs w:val="22"/>
        </w:rPr>
        <w:t xml:space="preserve"> евро</w:t>
      </w:r>
      <w:r w:rsidR="002D49EA">
        <w:rPr>
          <w:rFonts w:ascii="Tahoma" w:hAnsi="Tahoma" w:cs="Tahoma"/>
          <w:sz w:val="22"/>
          <w:szCs w:val="22"/>
        </w:rPr>
        <w:t>;</w:t>
      </w:r>
    </w:p>
    <w:p w14:paraId="37B11C79" w14:textId="1E558A02" w:rsidR="00055C1D" w:rsidRPr="005375FC" w:rsidRDefault="00055C1D" w:rsidP="00F9283D">
      <w:pPr>
        <w:pStyle w:val="ListParagraph"/>
        <w:numPr>
          <w:ilvl w:val="1"/>
          <w:numId w:val="33"/>
        </w:numPr>
        <w:spacing w:after="120"/>
        <w:ind w:left="851" w:hanging="716"/>
        <w:contextualSpacing w:val="0"/>
        <w:jc w:val="both"/>
        <w:rPr>
          <w:rFonts w:ascii="Tahoma" w:hAnsi="Tahoma" w:cs="Tahoma"/>
          <w:sz w:val="22"/>
          <w:szCs w:val="22"/>
        </w:rPr>
      </w:pPr>
      <w:r w:rsidRPr="005375FC">
        <w:rPr>
          <w:rFonts w:ascii="Tahoma" w:hAnsi="Tahoma" w:cs="Tahoma"/>
          <w:sz w:val="22"/>
          <w:szCs w:val="22"/>
        </w:rPr>
        <w:t>Размер на частта от обезпечението (изразен в проценти), която “</w:t>
      </w:r>
      <w:proofErr w:type="spellStart"/>
      <w:r w:rsidRPr="005375FC">
        <w:rPr>
          <w:rFonts w:ascii="Tahoma" w:hAnsi="Tahoma" w:cs="Tahoma"/>
          <w:sz w:val="22"/>
          <w:szCs w:val="22"/>
        </w:rPr>
        <w:t>Булгартрансгаз</w:t>
      </w:r>
      <w:proofErr w:type="spellEnd"/>
      <w:r w:rsidRPr="005375FC">
        <w:rPr>
          <w:rFonts w:ascii="Tahoma" w:hAnsi="Tahoma" w:cs="Tahoma"/>
          <w:sz w:val="22"/>
          <w:szCs w:val="22"/>
        </w:rPr>
        <w:t>” ЕАД има право да използва, при запазване на годишния лихвен процент за определения срок на обезпечението за остатъчната сума</w:t>
      </w:r>
      <w:r w:rsidR="002D49EA">
        <w:rPr>
          <w:rFonts w:ascii="Tahoma" w:hAnsi="Tahoma" w:cs="Tahoma"/>
          <w:sz w:val="22"/>
          <w:szCs w:val="22"/>
        </w:rPr>
        <w:t>;</w:t>
      </w:r>
    </w:p>
    <w:p w14:paraId="209E15AA" w14:textId="43D3C092" w:rsidR="00055C1D" w:rsidRPr="00A21EBF" w:rsidRDefault="00055C1D" w:rsidP="00F9283D">
      <w:pPr>
        <w:pStyle w:val="ListParagraph"/>
        <w:numPr>
          <w:ilvl w:val="1"/>
          <w:numId w:val="33"/>
        </w:numPr>
        <w:spacing w:after="120"/>
        <w:ind w:left="851" w:hanging="716"/>
        <w:contextualSpacing w:val="0"/>
        <w:jc w:val="both"/>
        <w:rPr>
          <w:rFonts w:ascii="Tahoma" w:hAnsi="Tahoma" w:cs="Tahoma"/>
          <w:sz w:val="22"/>
          <w:szCs w:val="22"/>
        </w:rPr>
      </w:pPr>
      <w:r w:rsidRPr="005375FC">
        <w:rPr>
          <w:rFonts w:ascii="Tahoma" w:hAnsi="Tahoma" w:cs="Tahoma"/>
          <w:sz w:val="22"/>
          <w:szCs w:val="22"/>
        </w:rPr>
        <w:t xml:space="preserve">Срок, в който </w:t>
      </w:r>
      <w:r w:rsidR="00AC3DA2" w:rsidRPr="005375FC">
        <w:rPr>
          <w:rFonts w:ascii="Tahoma" w:hAnsi="Tahoma" w:cs="Tahoma"/>
          <w:sz w:val="22"/>
          <w:szCs w:val="22"/>
        </w:rPr>
        <w:t>„</w:t>
      </w:r>
      <w:proofErr w:type="spellStart"/>
      <w:r w:rsidRPr="005375FC">
        <w:rPr>
          <w:rFonts w:ascii="Tahoma" w:hAnsi="Tahoma" w:cs="Tahoma"/>
          <w:sz w:val="22"/>
          <w:szCs w:val="22"/>
        </w:rPr>
        <w:t>Булгартрансгаз</w:t>
      </w:r>
      <w:proofErr w:type="spellEnd"/>
      <w:r w:rsidRPr="005375FC">
        <w:rPr>
          <w:rFonts w:ascii="Tahoma" w:hAnsi="Tahoma" w:cs="Tahoma"/>
          <w:sz w:val="22"/>
          <w:szCs w:val="22"/>
        </w:rPr>
        <w:t xml:space="preserve">“ ЕАД се задължава да възстанови използваната част </w:t>
      </w:r>
      <w:r w:rsidRPr="00A21EBF">
        <w:rPr>
          <w:rFonts w:ascii="Tahoma" w:hAnsi="Tahoma" w:cs="Tahoma"/>
          <w:sz w:val="22"/>
          <w:szCs w:val="22"/>
        </w:rPr>
        <w:t>от обезпечението – в работни дни, считано от датата на теглене</w:t>
      </w:r>
      <w:r w:rsidR="00781741" w:rsidRPr="00A21EBF">
        <w:rPr>
          <w:rFonts w:ascii="Tahoma" w:hAnsi="Tahoma" w:cs="Tahoma"/>
          <w:sz w:val="22"/>
          <w:szCs w:val="22"/>
        </w:rPr>
        <w:t>;</w:t>
      </w:r>
    </w:p>
    <w:p w14:paraId="6BB1EE13" w14:textId="75ABE3ED" w:rsidR="00CC75BC" w:rsidRPr="00A21EBF" w:rsidRDefault="00781741" w:rsidP="00F9283D">
      <w:pPr>
        <w:pStyle w:val="ListParagraph"/>
        <w:numPr>
          <w:ilvl w:val="1"/>
          <w:numId w:val="33"/>
        </w:numPr>
        <w:spacing w:after="120"/>
        <w:ind w:left="851" w:hanging="716"/>
        <w:contextualSpacing w:val="0"/>
        <w:jc w:val="both"/>
        <w:rPr>
          <w:rFonts w:ascii="Tahoma" w:hAnsi="Tahoma" w:cs="Tahoma"/>
          <w:sz w:val="22"/>
          <w:szCs w:val="22"/>
        </w:rPr>
      </w:pPr>
      <w:r w:rsidRPr="00A21EBF">
        <w:rPr>
          <w:rFonts w:ascii="Tahoma" w:hAnsi="Tahoma" w:cs="Tahoma"/>
          <w:sz w:val="22"/>
          <w:szCs w:val="22"/>
        </w:rPr>
        <w:t>Кредитните институции, с които ще бъдат подписани конкретни договори</w:t>
      </w:r>
      <w:r w:rsidR="006C362B" w:rsidRPr="00A21EBF">
        <w:rPr>
          <w:rFonts w:ascii="Tahoma" w:hAnsi="Tahoma" w:cs="Tahoma"/>
          <w:sz w:val="22"/>
          <w:szCs w:val="22"/>
        </w:rPr>
        <w:t xml:space="preserve"> се задължават</w:t>
      </w:r>
      <w:r w:rsidRPr="00A21EBF">
        <w:rPr>
          <w:rFonts w:ascii="Tahoma" w:hAnsi="Tahoma" w:cs="Tahoma"/>
          <w:sz w:val="22"/>
          <w:szCs w:val="22"/>
        </w:rPr>
        <w:t xml:space="preserve"> да не поставят ограничителни условия на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за сключване на други договори за кредит;</w:t>
      </w:r>
    </w:p>
    <w:p w14:paraId="24074E82" w14:textId="452697CB" w:rsidR="00D020B7" w:rsidRDefault="00084A5A" w:rsidP="00F9283D">
      <w:pPr>
        <w:pStyle w:val="ListParagraph"/>
        <w:numPr>
          <w:ilvl w:val="1"/>
          <w:numId w:val="33"/>
        </w:numPr>
        <w:spacing w:after="120"/>
        <w:ind w:left="851" w:hanging="716"/>
        <w:contextualSpacing w:val="0"/>
        <w:jc w:val="both"/>
        <w:rPr>
          <w:rFonts w:ascii="Tahoma" w:hAnsi="Tahoma" w:cs="Tahoma"/>
          <w:sz w:val="22"/>
          <w:szCs w:val="22"/>
        </w:rPr>
      </w:pPr>
      <w:r w:rsidRPr="00A21EBF">
        <w:rPr>
          <w:rFonts w:ascii="Tahoma" w:hAnsi="Tahoma" w:cs="Tahoma"/>
          <w:sz w:val="22"/>
          <w:szCs w:val="22"/>
        </w:rPr>
        <w:t xml:space="preserve">Кредитните институции следва да предложат процент на обезпечение </w:t>
      </w:r>
      <w:r w:rsidR="006C362B" w:rsidRPr="00A21EBF">
        <w:rPr>
          <w:rFonts w:ascii="Tahoma" w:hAnsi="Tahoma" w:cs="Tahoma"/>
          <w:sz w:val="22"/>
          <w:szCs w:val="22"/>
        </w:rPr>
        <w:t xml:space="preserve">от </w:t>
      </w:r>
      <w:r w:rsidR="00B96EAF" w:rsidRPr="00A21EBF">
        <w:rPr>
          <w:rFonts w:ascii="Tahoma" w:hAnsi="Tahoma" w:cs="Tahoma"/>
          <w:sz w:val="22"/>
          <w:szCs w:val="22"/>
        </w:rPr>
        <w:t xml:space="preserve">страна на </w:t>
      </w:r>
      <w:r w:rsidR="006C362B" w:rsidRPr="00A21EBF">
        <w:rPr>
          <w:rFonts w:ascii="Tahoma" w:hAnsi="Tahoma" w:cs="Tahoma"/>
          <w:sz w:val="22"/>
          <w:szCs w:val="22"/>
        </w:rPr>
        <w:t>„</w:t>
      </w:r>
      <w:proofErr w:type="spellStart"/>
      <w:r w:rsidR="006C362B" w:rsidRPr="00A21EBF">
        <w:rPr>
          <w:rFonts w:ascii="Tahoma" w:hAnsi="Tahoma" w:cs="Tahoma"/>
          <w:sz w:val="22"/>
          <w:szCs w:val="22"/>
        </w:rPr>
        <w:t>Булгартрансгаз</w:t>
      </w:r>
      <w:proofErr w:type="spellEnd"/>
      <w:r w:rsidR="006C362B" w:rsidRPr="00A21EBF">
        <w:rPr>
          <w:rFonts w:ascii="Tahoma" w:hAnsi="Tahoma" w:cs="Tahoma"/>
          <w:sz w:val="22"/>
          <w:szCs w:val="22"/>
        </w:rPr>
        <w:t>“ ЕАД</w:t>
      </w:r>
      <w:r w:rsidRPr="00A21EBF">
        <w:rPr>
          <w:rFonts w:ascii="Tahoma" w:hAnsi="Tahoma" w:cs="Tahoma"/>
          <w:sz w:val="22"/>
          <w:szCs w:val="22"/>
        </w:rPr>
        <w:t>, като максимално предложения</w:t>
      </w:r>
      <w:r w:rsidR="00B96EAF" w:rsidRPr="00A21EBF">
        <w:rPr>
          <w:rFonts w:ascii="Tahoma" w:hAnsi="Tahoma" w:cs="Tahoma"/>
          <w:sz w:val="22"/>
          <w:szCs w:val="22"/>
        </w:rPr>
        <w:t>т</w:t>
      </w:r>
      <w:r w:rsidRPr="00A21EBF">
        <w:rPr>
          <w:rFonts w:ascii="Tahoma" w:hAnsi="Tahoma" w:cs="Tahoma"/>
          <w:sz w:val="22"/>
          <w:szCs w:val="22"/>
        </w:rPr>
        <w:t xml:space="preserve"> размер </w:t>
      </w:r>
      <w:r w:rsidR="00B96EAF" w:rsidRPr="00A21EBF">
        <w:rPr>
          <w:rFonts w:ascii="Tahoma" w:hAnsi="Tahoma" w:cs="Tahoma"/>
          <w:sz w:val="22"/>
          <w:szCs w:val="22"/>
        </w:rPr>
        <w:t>не трябва да надвишава</w:t>
      </w:r>
      <w:r w:rsidRPr="00A21EBF">
        <w:rPr>
          <w:rFonts w:ascii="Tahoma" w:hAnsi="Tahoma" w:cs="Tahoma"/>
          <w:sz w:val="22"/>
          <w:szCs w:val="22"/>
        </w:rPr>
        <w:t xml:space="preserve"> </w:t>
      </w:r>
      <w:r w:rsidR="006C362B" w:rsidRPr="00A21EBF">
        <w:rPr>
          <w:rFonts w:ascii="Tahoma" w:hAnsi="Tahoma" w:cs="Tahoma"/>
          <w:sz w:val="22"/>
          <w:szCs w:val="22"/>
        </w:rPr>
        <w:t>10</w:t>
      </w:r>
      <w:r w:rsidRPr="00A21EBF">
        <w:rPr>
          <w:rFonts w:ascii="Tahoma" w:hAnsi="Tahoma" w:cs="Tahoma"/>
          <w:sz w:val="22"/>
          <w:szCs w:val="22"/>
        </w:rPr>
        <w:t>2%</w:t>
      </w:r>
      <w:r w:rsidR="006C362B" w:rsidRPr="00A21EBF">
        <w:rPr>
          <w:rFonts w:ascii="Tahoma" w:hAnsi="Tahoma" w:cs="Tahoma"/>
          <w:sz w:val="22"/>
          <w:szCs w:val="22"/>
        </w:rPr>
        <w:t xml:space="preserve"> от размера на отпуснатия кредит</w:t>
      </w:r>
      <w:r w:rsidR="002D49EA">
        <w:rPr>
          <w:rFonts w:ascii="Tahoma" w:hAnsi="Tahoma" w:cs="Tahoma"/>
          <w:sz w:val="22"/>
          <w:szCs w:val="22"/>
        </w:rPr>
        <w:t>;</w:t>
      </w:r>
    </w:p>
    <w:p w14:paraId="719F3ACA" w14:textId="1CEF8420" w:rsidR="00A21EBF" w:rsidRDefault="00A21EBF" w:rsidP="00F9283D">
      <w:pPr>
        <w:pStyle w:val="ListParagraph"/>
        <w:numPr>
          <w:ilvl w:val="1"/>
          <w:numId w:val="33"/>
        </w:numPr>
        <w:spacing w:after="120"/>
        <w:ind w:left="851" w:hanging="716"/>
        <w:contextualSpacing w:val="0"/>
        <w:jc w:val="both"/>
        <w:rPr>
          <w:rFonts w:ascii="Tahoma" w:hAnsi="Tahoma" w:cs="Tahoma"/>
          <w:sz w:val="22"/>
          <w:szCs w:val="22"/>
        </w:rPr>
      </w:pPr>
      <w:r w:rsidRPr="00A21EBF">
        <w:rPr>
          <w:rFonts w:ascii="Tahoma" w:hAnsi="Tahoma" w:cs="Tahoma"/>
          <w:sz w:val="22"/>
          <w:szCs w:val="22"/>
        </w:rPr>
        <w:t xml:space="preserve">С представяне на своите оферти, кредитните институции дават съгласието си за увеличение на предложения размер на кредита </w:t>
      </w:r>
      <w:r w:rsidR="00110FC6">
        <w:rPr>
          <w:rFonts w:ascii="Tahoma" w:hAnsi="Tahoma" w:cs="Tahoma"/>
          <w:sz w:val="22"/>
          <w:szCs w:val="22"/>
        </w:rPr>
        <w:t xml:space="preserve">с до 50 % от максималния размер на отпуснатите заемни средства, съгласно ценовата оферта на съответния участник, </w:t>
      </w:r>
      <w:r w:rsidRPr="00A21EBF">
        <w:rPr>
          <w:rFonts w:ascii="Tahoma" w:hAnsi="Tahoma" w:cs="Tahoma"/>
          <w:sz w:val="22"/>
          <w:szCs w:val="22"/>
        </w:rPr>
        <w:t>преди подписване на конкретен договор за кредит при поискване от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има право да поиска увеличение на размера на отпуснатия кредит преди подписване на конкретен договор за кредит със съответната банка до набиране на необходимия размер на финансирането, посочен в т. 1.1.</w:t>
      </w:r>
    </w:p>
    <w:p w14:paraId="566309C6" w14:textId="77777777" w:rsidR="00A21EBF" w:rsidRDefault="00A21EBF" w:rsidP="00A21EBF">
      <w:pPr>
        <w:rPr>
          <w:rFonts w:ascii="Tahoma" w:hAnsi="Tahoma" w:cs="Tahoma"/>
          <w:sz w:val="22"/>
          <w:szCs w:val="22"/>
        </w:rPr>
      </w:pPr>
    </w:p>
    <w:p w14:paraId="1EED28D2" w14:textId="77777777" w:rsidR="00842074" w:rsidRPr="005375FC" w:rsidRDefault="00842074" w:rsidP="005375FC">
      <w:pPr>
        <w:pStyle w:val="Style5"/>
        <w:widowControl/>
        <w:spacing w:after="120" w:line="240" w:lineRule="auto"/>
        <w:jc w:val="both"/>
        <w:rPr>
          <w:rFonts w:ascii="Tahoma" w:hAnsi="Tahoma" w:cs="Tahoma"/>
          <w:sz w:val="22"/>
          <w:szCs w:val="22"/>
        </w:rPr>
      </w:pPr>
      <w:r w:rsidRPr="005375FC">
        <w:rPr>
          <w:rStyle w:val="FontStyle109"/>
          <w:rFonts w:ascii="Tahoma" w:hAnsi="Tahoma" w:cs="Tahoma"/>
          <w:lang w:eastAsia="bg-BG"/>
        </w:rPr>
        <w:lastRenderedPageBreak/>
        <w:t xml:space="preserve">Целта на процедурата е да бъдат представени най-малко 5 (пет) оферти от кредитни институции, които да съдържат предложение за </w:t>
      </w:r>
      <w:r w:rsidR="000B03CA" w:rsidRPr="005375FC">
        <w:rPr>
          <w:rStyle w:val="FontStyle109"/>
          <w:rFonts w:ascii="Tahoma" w:hAnsi="Tahoma" w:cs="Tahoma"/>
          <w:lang w:eastAsia="bg-BG"/>
        </w:rPr>
        <w:t>предоставяне на заемни средства</w:t>
      </w:r>
      <w:r w:rsidRPr="005375FC">
        <w:rPr>
          <w:rStyle w:val="FontStyle109"/>
          <w:rFonts w:ascii="Tahoma" w:hAnsi="Tahoma" w:cs="Tahoma"/>
          <w:lang w:eastAsia="bg-BG"/>
        </w:rPr>
        <w:t xml:space="preserve"> на</w:t>
      </w:r>
      <w:r w:rsidR="008B1B54" w:rsidRPr="005375FC">
        <w:rPr>
          <w:rStyle w:val="FontStyle109"/>
          <w:rFonts w:ascii="Tahoma" w:hAnsi="Tahoma" w:cs="Tahoma"/>
          <w:lang w:eastAsia="bg-BG"/>
        </w:rPr>
        <w:t xml:space="preserve"> </w:t>
      </w:r>
      <w:r w:rsidRPr="005375FC">
        <w:rPr>
          <w:rStyle w:val="FontStyle109"/>
          <w:rFonts w:ascii="Tahoma" w:hAnsi="Tahoma" w:cs="Tahoma"/>
          <w:lang w:eastAsia="bg-BG"/>
        </w:rPr>
        <w:t xml:space="preserve"> „</w:t>
      </w:r>
      <w:proofErr w:type="spellStart"/>
      <w:r w:rsidRPr="005375FC">
        <w:rPr>
          <w:rStyle w:val="FontStyle109"/>
          <w:rFonts w:ascii="Tahoma" w:hAnsi="Tahoma" w:cs="Tahoma"/>
          <w:lang w:eastAsia="bg-BG"/>
        </w:rPr>
        <w:t>Булгартрансгаз</w:t>
      </w:r>
      <w:proofErr w:type="spellEnd"/>
      <w:r w:rsidRPr="005375FC">
        <w:rPr>
          <w:rStyle w:val="FontStyle109"/>
          <w:rFonts w:ascii="Tahoma" w:hAnsi="Tahoma" w:cs="Tahoma"/>
          <w:lang w:eastAsia="bg-BG"/>
        </w:rPr>
        <w:t>“ ЕАД, тъй като дружеството попада в приложното поле на чл. 13б, ал. 3 от Правилника за реда за упражняване правата на държавата в търговските дружества с държавно участие в капитала</w:t>
      </w:r>
      <w:r w:rsidR="00A7183C" w:rsidRPr="005375FC">
        <w:rPr>
          <w:rStyle w:val="FontStyle109"/>
          <w:rFonts w:ascii="Tahoma" w:hAnsi="Tahoma" w:cs="Tahoma"/>
          <w:lang w:eastAsia="bg-BG"/>
        </w:rPr>
        <w:t xml:space="preserve"> (ПРУПДТДДУК),</w:t>
      </w:r>
      <w:r w:rsidRPr="005375FC">
        <w:rPr>
          <w:rStyle w:val="FontStyle109"/>
          <w:rFonts w:ascii="Tahoma" w:hAnsi="Tahoma" w:cs="Tahoma"/>
          <w:color w:val="FF0000"/>
          <w:lang w:eastAsia="bg-BG"/>
        </w:rPr>
        <w:t xml:space="preserve"> </w:t>
      </w:r>
      <w:r w:rsidRPr="005375FC">
        <w:rPr>
          <w:rFonts w:ascii="Tahoma" w:hAnsi="Tahoma" w:cs="Tahoma"/>
          <w:sz w:val="22"/>
          <w:szCs w:val="22"/>
        </w:rPr>
        <w:t xml:space="preserve">приет </w:t>
      </w:r>
      <w:r w:rsidRPr="005375FC">
        <w:rPr>
          <w:rFonts w:ascii="Tahoma" w:hAnsi="Tahoma" w:cs="Tahoma"/>
          <w:sz w:val="22"/>
          <w:szCs w:val="22"/>
          <w:bdr w:val="none" w:sz="0" w:space="0" w:color="auto" w:frame="1"/>
          <w:shd w:val="clear" w:color="auto" w:fill="FFFFFF"/>
        </w:rPr>
        <w:t>с</w:t>
      </w:r>
      <w:r w:rsidRPr="005375FC">
        <w:rPr>
          <w:rFonts w:ascii="Tahoma" w:hAnsi="Tahoma" w:cs="Tahoma"/>
          <w:sz w:val="22"/>
          <w:szCs w:val="22"/>
        </w:rPr>
        <w:t xml:space="preserve"> </w:t>
      </w:r>
      <w:r w:rsidR="00E56119" w:rsidRPr="005375FC">
        <w:rPr>
          <w:rFonts w:ascii="Tahoma" w:hAnsi="Tahoma" w:cs="Tahoma"/>
          <w:sz w:val="22"/>
          <w:szCs w:val="22"/>
        </w:rPr>
        <w:t>ПМС № 112</w:t>
      </w:r>
      <w:r w:rsidRPr="005375FC">
        <w:rPr>
          <w:rFonts w:ascii="Tahoma" w:hAnsi="Tahoma" w:cs="Tahoma"/>
          <w:sz w:val="22"/>
          <w:szCs w:val="22"/>
        </w:rPr>
        <w:t xml:space="preserve"> от 23.05.2003 г., </w:t>
      </w:r>
      <w:proofErr w:type="spellStart"/>
      <w:r w:rsidRPr="005375FC">
        <w:rPr>
          <w:rFonts w:ascii="Tahoma" w:hAnsi="Tahoma" w:cs="Tahoma"/>
          <w:sz w:val="22"/>
          <w:szCs w:val="22"/>
        </w:rPr>
        <w:t>обн</w:t>
      </w:r>
      <w:proofErr w:type="spellEnd"/>
      <w:r w:rsidRPr="005375FC">
        <w:rPr>
          <w:rFonts w:ascii="Tahoma" w:hAnsi="Tahoma" w:cs="Tahoma"/>
          <w:sz w:val="22"/>
          <w:szCs w:val="22"/>
        </w:rPr>
        <w:t xml:space="preserve">., ДВ, </w:t>
      </w:r>
      <w:r w:rsidR="00E56119" w:rsidRPr="005375FC">
        <w:rPr>
          <w:rFonts w:ascii="Tahoma" w:hAnsi="Tahoma" w:cs="Tahoma"/>
          <w:sz w:val="22"/>
          <w:szCs w:val="22"/>
        </w:rPr>
        <w:t>бр. 51</w:t>
      </w:r>
      <w:r w:rsidRPr="005375FC">
        <w:rPr>
          <w:rFonts w:ascii="Tahoma" w:hAnsi="Tahoma" w:cs="Tahoma"/>
          <w:sz w:val="22"/>
          <w:szCs w:val="22"/>
        </w:rPr>
        <w:t xml:space="preserve"> от 3.06.2003 г., последно изм., бр. 70 от 24.08.2018 г</w:t>
      </w:r>
      <w:r w:rsidR="00E56119" w:rsidRPr="005375FC">
        <w:rPr>
          <w:rFonts w:ascii="Tahoma" w:hAnsi="Tahoma" w:cs="Tahoma"/>
          <w:sz w:val="22"/>
          <w:szCs w:val="22"/>
        </w:rPr>
        <w:t>.</w:t>
      </w:r>
    </w:p>
    <w:p w14:paraId="0B43C766" w14:textId="77777777" w:rsidR="000B03CA" w:rsidRPr="005375FC" w:rsidRDefault="000B03CA" w:rsidP="005375FC">
      <w:pPr>
        <w:pStyle w:val="Style5"/>
        <w:widowControl/>
        <w:spacing w:after="120" w:line="240" w:lineRule="auto"/>
        <w:jc w:val="both"/>
        <w:rPr>
          <w:rStyle w:val="FontStyle109"/>
          <w:rFonts w:ascii="Tahoma" w:hAnsi="Tahoma" w:cs="Tahoma"/>
          <w:color w:val="FF0000"/>
          <w:lang w:eastAsia="bg-BG"/>
        </w:rPr>
      </w:pPr>
      <w:r w:rsidRPr="005375FC">
        <w:rPr>
          <w:rFonts w:ascii="Tahoma" w:hAnsi="Tahoma" w:cs="Tahoma"/>
          <w:sz w:val="22"/>
          <w:szCs w:val="22"/>
        </w:rPr>
        <w:t xml:space="preserve">Погасяването на полученото финансиране от </w:t>
      </w:r>
      <w:r w:rsidRPr="005375FC">
        <w:rPr>
          <w:rStyle w:val="FontStyle109"/>
          <w:rFonts w:ascii="Tahoma" w:hAnsi="Tahoma" w:cs="Tahoma"/>
          <w:lang w:eastAsia="bg-BG"/>
        </w:rPr>
        <w:t>„</w:t>
      </w:r>
      <w:proofErr w:type="spellStart"/>
      <w:r w:rsidRPr="005375FC">
        <w:rPr>
          <w:rStyle w:val="FontStyle109"/>
          <w:rFonts w:ascii="Tahoma" w:hAnsi="Tahoma" w:cs="Tahoma"/>
          <w:lang w:eastAsia="bg-BG"/>
        </w:rPr>
        <w:t>Булгартрансгаз</w:t>
      </w:r>
      <w:proofErr w:type="spellEnd"/>
      <w:r w:rsidRPr="005375FC">
        <w:rPr>
          <w:rStyle w:val="FontStyle109"/>
          <w:rFonts w:ascii="Tahoma" w:hAnsi="Tahoma" w:cs="Tahoma"/>
          <w:lang w:eastAsia="bg-BG"/>
        </w:rPr>
        <w:t>“ ЕАД</w:t>
      </w:r>
      <w:r w:rsidR="00D21F24" w:rsidRPr="005375FC">
        <w:rPr>
          <w:rStyle w:val="FontStyle109"/>
          <w:rFonts w:ascii="Tahoma" w:hAnsi="Tahoma" w:cs="Tahoma"/>
          <w:lang w:eastAsia="bg-BG"/>
        </w:rPr>
        <w:t xml:space="preserve"> ще се извърши в рамките на горепосочения срок. </w:t>
      </w:r>
    </w:p>
    <w:p w14:paraId="424555FE" w14:textId="77777777" w:rsidR="00786159" w:rsidRPr="00A21EBF" w:rsidRDefault="00842074" w:rsidP="005375FC">
      <w:pPr>
        <w:pStyle w:val="Style5"/>
        <w:widowControl/>
        <w:spacing w:after="120" w:line="240" w:lineRule="auto"/>
        <w:ind w:right="32"/>
        <w:jc w:val="both"/>
        <w:rPr>
          <w:rStyle w:val="FontStyle109"/>
          <w:rFonts w:ascii="Tahoma" w:hAnsi="Tahoma" w:cs="Tahoma"/>
          <w:lang w:eastAsia="bg-BG"/>
        </w:rPr>
      </w:pPr>
      <w:r w:rsidRPr="00A21EBF">
        <w:rPr>
          <w:rStyle w:val="FontStyle109"/>
          <w:rFonts w:ascii="Tahoma" w:hAnsi="Tahoma" w:cs="Tahoma"/>
          <w:lang w:eastAsia="bg-BG"/>
        </w:rPr>
        <w:t>Всеки участник може да представи само една оферта, съгласно изискванията на настоящата покана.</w:t>
      </w:r>
    </w:p>
    <w:p w14:paraId="7900C51D" w14:textId="13CE17FC" w:rsidR="00055C1D" w:rsidRPr="00A21EBF" w:rsidRDefault="00055C1D" w:rsidP="005375FC">
      <w:pPr>
        <w:pStyle w:val="Style5"/>
        <w:widowControl/>
        <w:spacing w:after="120" w:line="240" w:lineRule="auto"/>
        <w:ind w:right="32"/>
        <w:jc w:val="both"/>
        <w:rPr>
          <w:rStyle w:val="FontStyle109"/>
          <w:rFonts w:ascii="Tahoma" w:hAnsi="Tahoma" w:cs="Tahoma"/>
          <w:lang w:eastAsia="bg-BG"/>
        </w:rPr>
      </w:pPr>
      <w:r w:rsidRPr="00A21EBF">
        <w:rPr>
          <w:rStyle w:val="FontStyle109"/>
          <w:rFonts w:ascii="Tahoma" w:hAnsi="Tahoma" w:cs="Tahoma"/>
          <w:lang w:eastAsia="bg-BG"/>
        </w:rPr>
        <w:t xml:space="preserve">В случай че в резултат от промяна на референтния курс на БНБ за </w:t>
      </w:r>
      <w:r w:rsidR="0011088D" w:rsidRPr="00A21EBF">
        <w:rPr>
          <w:rStyle w:val="FontStyle109"/>
          <w:rFonts w:ascii="Tahoma" w:hAnsi="Tahoma" w:cs="Tahoma"/>
          <w:lang w:val="en-GB" w:eastAsia="bg-BG"/>
        </w:rPr>
        <w:t>EUR/USD</w:t>
      </w:r>
      <w:r w:rsidRPr="00A21EBF">
        <w:rPr>
          <w:rStyle w:val="FontStyle109"/>
          <w:rFonts w:ascii="Tahoma" w:hAnsi="Tahoma" w:cs="Tahoma"/>
          <w:lang w:eastAsia="bg-BG"/>
        </w:rPr>
        <w:t xml:space="preserve">, </w:t>
      </w:r>
      <w:proofErr w:type="spellStart"/>
      <w:r w:rsidRPr="00A21EBF">
        <w:rPr>
          <w:rStyle w:val="FontStyle109"/>
          <w:rFonts w:ascii="Tahoma" w:hAnsi="Tahoma" w:cs="Tahoma"/>
          <w:lang w:eastAsia="bg-BG"/>
        </w:rPr>
        <w:t>евровата</w:t>
      </w:r>
      <w:proofErr w:type="spellEnd"/>
      <w:r w:rsidRPr="00A21EBF">
        <w:rPr>
          <w:rStyle w:val="FontStyle109"/>
          <w:rFonts w:ascii="Tahoma" w:hAnsi="Tahoma" w:cs="Tahoma"/>
          <w:lang w:eastAsia="bg-BG"/>
        </w:rPr>
        <w:t xml:space="preserve"> равностойност на предоставеното обезпечение, намалее до </w:t>
      </w:r>
      <w:r w:rsidR="008C3AB0" w:rsidRPr="00A21EBF">
        <w:rPr>
          <w:rStyle w:val="FontStyle109"/>
          <w:rFonts w:ascii="Tahoma" w:hAnsi="Tahoma" w:cs="Tahoma"/>
          <w:lang w:eastAsia="bg-BG"/>
        </w:rPr>
        <w:t>9</w:t>
      </w:r>
      <w:r w:rsidR="008C3AB0" w:rsidRPr="00A21EBF">
        <w:rPr>
          <w:rStyle w:val="FontStyle109"/>
          <w:rFonts w:ascii="Tahoma" w:hAnsi="Tahoma" w:cs="Tahoma"/>
          <w:lang w:val="en-GB" w:eastAsia="bg-BG"/>
        </w:rPr>
        <w:t>5</w:t>
      </w:r>
      <w:r w:rsidRPr="00A21EBF">
        <w:rPr>
          <w:rStyle w:val="FontStyle109"/>
          <w:rFonts w:ascii="Tahoma" w:hAnsi="Tahoma" w:cs="Tahoma"/>
          <w:lang w:eastAsia="bg-BG"/>
        </w:rPr>
        <w:t xml:space="preserve">% от размера на предоставения банков кредит, Възложителят се задължава да внесе допълнително обезпечение до размера на </w:t>
      </w:r>
      <w:r w:rsidR="009C32F4" w:rsidRPr="00A21EBF">
        <w:rPr>
          <w:rStyle w:val="FontStyle109"/>
          <w:rFonts w:ascii="Tahoma" w:hAnsi="Tahoma" w:cs="Tahoma"/>
          <w:lang w:eastAsia="bg-BG"/>
        </w:rPr>
        <w:t>обезпечението по т. 1.15</w:t>
      </w:r>
      <w:r w:rsidRPr="00A21EBF">
        <w:rPr>
          <w:rStyle w:val="FontStyle109"/>
          <w:rFonts w:ascii="Tahoma" w:hAnsi="Tahoma" w:cs="Tahoma"/>
          <w:lang w:eastAsia="bg-BG"/>
        </w:rPr>
        <w:t xml:space="preserve">. Също така, в случай че </w:t>
      </w:r>
      <w:proofErr w:type="spellStart"/>
      <w:r w:rsidRPr="00A21EBF">
        <w:rPr>
          <w:rStyle w:val="FontStyle109"/>
          <w:rFonts w:ascii="Tahoma" w:hAnsi="Tahoma" w:cs="Tahoma"/>
          <w:lang w:eastAsia="bg-BG"/>
        </w:rPr>
        <w:t>евровата</w:t>
      </w:r>
      <w:proofErr w:type="spellEnd"/>
      <w:r w:rsidRPr="00A21EBF">
        <w:rPr>
          <w:rStyle w:val="FontStyle109"/>
          <w:rFonts w:ascii="Tahoma" w:hAnsi="Tahoma" w:cs="Tahoma"/>
          <w:lang w:eastAsia="bg-BG"/>
        </w:rPr>
        <w:t xml:space="preserve"> равностойност на предоставеното обезпечение, надвиши </w:t>
      </w:r>
      <w:r w:rsidR="008C3AB0" w:rsidRPr="00A21EBF">
        <w:rPr>
          <w:rStyle w:val="FontStyle109"/>
          <w:rFonts w:ascii="Tahoma" w:hAnsi="Tahoma" w:cs="Tahoma"/>
          <w:lang w:eastAsia="bg-BG"/>
        </w:rPr>
        <w:t>10</w:t>
      </w:r>
      <w:r w:rsidR="008C3AB0" w:rsidRPr="00A21EBF">
        <w:rPr>
          <w:rStyle w:val="FontStyle109"/>
          <w:rFonts w:ascii="Tahoma" w:hAnsi="Tahoma" w:cs="Tahoma"/>
          <w:lang w:val="en-GB" w:eastAsia="bg-BG"/>
        </w:rPr>
        <w:t>5</w:t>
      </w:r>
      <w:r w:rsidRPr="00A21EBF">
        <w:rPr>
          <w:rStyle w:val="FontStyle109"/>
          <w:rFonts w:ascii="Tahoma" w:hAnsi="Tahoma" w:cs="Tahoma"/>
          <w:lang w:eastAsia="bg-BG"/>
        </w:rPr>
        <w:t xml:space="preserve">% от размера на предоставения банков кредит, кредитната институция се задължава да освободи частта от предоставеното обезпечение до размера на отпуснатия кредит. Референтният курс, по който се преизчисляват предоставените за обезпечение парични средства спрямо отпуснатия кредит, е фиксингът на БНБ за последния </w:t>
      </w:r>
      <w:r w:rsidR="001C68A4">
        <w:rPr>
          <w:rStyle w:val="FontStyle109"/>
          <w:rFonts w:ascii="Tahoma" w:hAnsi="Tahoma" w:cs="Tahoma"/>
          <w:lang w:eastAsia="bg-BG"/>
        </w:rPr>
        <w:t xml:space="preserve">работен </w:t>
      </w:r>
      <w:r w:rsidRPr="00A21EBF">
        <w:rPr>
          <w:rStyle w:val="FontStyle109"/>
          <w:rFonts w:ascii="Tahoma" w:hAnsi="Tahoma" w:cs="Tahoma"/>
          <w:lang w:eastAsia="bg-BG"/>
        </w:rPr>
        <w:t xml:space="preserve">ден от всеки календарен месец. При установяване на горепосочените разлики, съответно Възложителят или Изпълнителят се задължава да възстанови или освободи обезпечение в рамките на 5 работни дни. </w:t>
      </w:r>
    </w:p>
    <w:p w14:paraId="2D96F38E" w14:textId="77777777" w:rsidR="005375FC" w:rsidRPr="00A21EBF" w:rsidRDefault="005375FC" w:rsidP="005375FC">
      <w:pPr>
        <w:pStyle w:val="Style5"/>
        <w:widowControl/>
        <w:spacing w:after="120" w:line="240" w:lineRule="auto"/>
        <w:ind w:right="32"/>
        <w:jc w:val="both"/>
        <w:rPr>
          <w:rStyle w:val="FontStyle109"/>
          <w:rFonts w:ascii="Tahoma" w:hAnsi="Tahoma" w:cs="Tahoma"/>
          <w:lang w:eastAsia="bg-BG"/>
        </w:rPr>
      </w:pPr>
    </w:p>
    <w:p w14:paraId="130A588B" w14:textId="77777777" w:rsidR="00DF03AB" w:rsidRPr="00A21EBF" w:rsidRDefault="0007661B" w:rsidP="005375FC">
      <w:pPr>
        <w:pStyle w:val="Style5"/>
        <w:widowControl/>
        <w:spacing w:after="120" w:line="240" w:lineRule="auto"/>
        <w:ind w:right="32"/>
        <w:jc w:val="both"/>
        <w:rPr>
          <w:rFonts w:ascii="Tahoma" w:hAnsi="Tahoma" w:cs="Tahoma"/>
          <w:b/>
          <w:bCs/>
          <w:sz w:val="22"/>
          <w:szCs w:val="22"/>
        </w:rPr>
      </w:pPr>
      <w:r w:rsidRPr="00A21EBF">
        <w:rPr>
          <w:rFonts w:ascii="Tahoma" w:hAnsi="Tahoma" w:cs="Tahoma"/>
          <w:b/>
          <w:bCs/>
          <w:sz w:val="22"/>
          <w:szCs w:val="22"/>
        </w:rPr>
        <w:t xml:space="preserve">2.  </w:t>
      </w:r>
      <w:r w:rsidR="00DF03AB" w:rsidRPr="00A21EBF">
        <w:rPr>
          <w:rFonts w:ascii="Tahoma" w:hAnsi="Tahoma" w:cs="Tahoma"/>
          <w:b/>
          <w:bCs/>
          <w:sz w:val="22"/>
          <w:szCs w:val="22"/>
        </w:rPr>
        <w:t>Дефиниции:</w:t>
      </w:r>
    </w:p>
    <w:p w14:paraId="0EF38AB1" w14:textId="77777777" w:rsidR="00DF03AB" w:rsidRPr="00A21EBF"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A21EBF">
        <w:rPr>
          <w:rFonts w:ascii="Tahoma" w:hAnsi="Tahoma" w:cs="Tahoma"/>
          <w:sz w:val="22"/>
          <w:szCs w:val="22"/>
        </w:rPr>
        <w:t>„</w:t>
      </w:r>
      <w:r w:rsidR="00DF03AB" w:rsidRPr="00A21EBF">
        <w:rPr>
          <w:rFonts w:ascii="Tahoma" w:hAnsi="Tahoma" w:cs="Tahoma"/>
          <w:sz w:val="22"/>
          <w:szCs w:val="22"/>
        </w:rPr>
        <w:t>Фиксиран лихвен процент на годишна база по отпуснатите заемни средства</w:t>
      </w:r>
      <w:r w:rsidRPr="00A21EBF">
        <w:rPr>
          <w:rFonts w:ascii="Tahoma" w:hAnsi="Tahoma" w:cs="Tahoma"/>
          <w:sz w:val="22"/>
          <w:szCs w:val="22"/>
        </w:rPr>
        <w:t>“</w:t>
      </w:r>
      <w:r w:rsidR="00DF03AB" w:rsidRPr="00A21EBF">
        <w:rPr>
          <w:rFonts w:ascii="Tahoma" w:hAnsi="Tahoma" w:cs="Tahoma"/>
          <w:sz w:val="22"/>
          <w:szCs w:val="22"/>
        </w:rPr>
        <w:t xml:space="preserve"> – включва всички такси и комисиони</w:t>
      </w:r>
      <w:r w:rsidR="00FB7ADF" w:rsidRPr="00A21EBF">
        <w:rPr>
          <w:rFonts w:ascii="Tahoma" w:hAnsi="Tahoma" w:cs="Tahoma"/>
          <w:sz w:val="22"/>
          <w:szCs w:val="22"/>
        </w:rPr>
        <w:t>, които представляват реално оскъпяване на кредита</w:t>
      </w:r>
      <w:r w:rsidR="00DF03AB" w:rsidRPr="00A21EBF">
        <w:rPr>
          <w:rFonts w:ascii="Tahoma" w:hAnsi="Tahoma" w:cs="Tahoma"/>
          <w:sz w:val="22"/>
          <w:szCs w:val="22"/>
        </w:rPr>
        <w:t xml:space="preserve"> до окончателно</w:t>
      </w:r>
      <w:r w:rsidR="00FB7ADF" w:rsidRPr="00A21EBF">
        <w:rPr>
          <w:rFonts w:ascii="Tahoma" w:hAnsi="Tahoma" w:cs="Tahoma"/>
          <w:sz w:val="22"/>
          <w:szCs w:val="22"/>
        </w:rPr>
        <w:t>то му</w:t>
      </w:r>
      <w:r w:rsidR="00DF03AB" w:rsidRPr="00A21EBF">
        <w:rPr>
          <w:rFonts w:ascii="Tahoma" w:hAnsi="Tahoma" w:cs="Tahoma"/>
          <w:sz w:val="22"/>
          <w:szCs w:val="22"/>
        </w:rPr>
        <w:t xml:space="preserve"> изплащане</w:t>
      </w:r>
      <w:r w:rsidRPr="00A21EBF">
        <w:rPr>
          <w:rFonts w:ascii="Tahoma" w:hAnsi="Tahoma" w:cs="Tahoma"/>
          <w:sz w:val="22"/>
          <w:szCs w:val="22"/>
          <w:lang w:val="en-US"/>
        </w:rPr>
        <w:t>.</w:t>
      </w:r>
    </w:p>
    <w:p w14:paraId="301C52A3" w14:textId="77777777" w:rsidR="003C2C63" w:rsidRPr="00A21EBF"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A21EBF">
        <w:rPr>
          <w:rFonts w:ascii="Tahoma" w:hAnsi="Tahoma" w:cs="Tahoma"/>
          <w:sz w:val="22"/>
          <w:szCs w:val="22"/>
        </w:rPr>
        <w:t xml:space="preserve">„Лихвен процент на годишна база по предоставеното обезпечение в щатски долари“ </w:t>
      </w:r>
      <w:r w:rsidR="0007661B" w:rsidRPr="00A21EBF">
        <w:rPr>
          <w:rFonts w:ascii="Tahoma" w:hAnsi="Tahoma" w:cs="Tahoma"/>
          <w:sz w:val="22"/>
          <w:szCs w:val="22"/>
        </w:rPr>
        <w:t>–</w:t>
      </w:r>
      <w:r w:rsidRPr="00A21EBF">
        <w:rPr>
          <w:rFonts w:ascii="Tahoma" w:hAnsi="Tahoma" w:cs="Tahoma"/>
          <w:sz w:val="22"/>
          <w:szCs w:val="22"/>
        </w:rPr>
        <w:t xml:space="preserve"> </w:t>
      </w:r>
      <w:r w:rsidR="00055C1D" w:rsidRPr="00A21EBF">
        <w:rPr>
          <w:rFonts w:ascii="Tahoma" w:hAnsi="Tahoma" w:cs="Tahoma"/>
          <w:sz w:val="22"/>
          <w:szCs w:val="22"/>
        </w:rPr>
        <w:t>п</w:t>
      </w:r>
      <w:r w:rsidR="0007661B" w:rsidRPr="00A21EBF">
        <w:rPr>
          <w:rFonts w:ascii="Tahoma" w:hAnsi="Tahoma" w:cs="Tahoma"/>
          <w:sz w:val="22"/>
          <w:szCs w:val="22"/>
        </w:rPr>
        <w:t>редставлява лихвата, която следва да се начисли върху депозир</w:t>
      </w:r>
      <w:r w:rsidR="0024709B" w:rsidRPr="00A21EBF">
        <w:rPr>
          <w:rFonts w:ascii="Tahoma" w:hAnsi="Tahoma" w:cs="Tahoma"/>
          <w:sz w:val="22"/>
          <w:szCs w:val="22"/>
        </w:rPr>
        <w:t>аните средства за периода, за</w:t>
      </w:r>
      <w:r w:rsidR="0007661B" w:rsidRPr="00A21EBF">
        <w:rPr>
          <w:rFonts w:ascii="Tahoma" w:hAnsi="Tahoma" w:cs="Tahoma"/>
          <w:sz w:val="22"/>
          <w:szCs w:val="22"/>
        </w:rPr>
        <w:t xml:space="preserve"> които служат като обезпечение.</w:t>
      </w:r>
    </w:p>
    <w:p w14:paraId="499B02BE" w14:textId="77777777" w:rsidR="009A4EDC" w:rsidRPr="00A21EBF" w:rsidRDefault="009A4EDC" w:rsidP="005375FC">
      <w:pPr>
        <w:pStyle w:val="Style5"/>
        <w:widowControl/>
        <w:numPr>
          <w:ilvl w:val="0"/>
          <w:numId w:val="25"/>
        </w:numPr>
        <w:spacing w:after="120" w:line="240" w:lineRule="auto"/>
        <w:ind w:right="32"/>
        <w:jc w:val="both"/>
        <w:rPr>
          <w:rFonts w:ascii="Tahoma" w:hAnsi="Tahoma" w:cs="Tahoma"/>
          <w:b/>
          <w:bCs/>
          <w:sz w:val="22"/>
          <w:szCs w:val="22"/>
        </w:rPr>
      </w:pPr>
      <w:r w:rsidRPr="00A21EBF">
        <w:rPr>
          <w:rFonts w:ascii="Tahoma" w:hAnsi="Tahoma" w:cs="Tahoma"/>
          <w:sz w:val="22"/>
          <w:szCs w:val="22"/>
        </w:rPr>
        <w:t>„</w:t>
      </w:r>
      <w:r w:rsidRPr="00A21EBF">
        <w:rPr>
          <w:rFonts w:ascii="Tahoma" w:hAnsi="Tahoma" w:cs="Tahoma"/>
          <w:sz w:val="22"/>
          <w:szCs w:val="22"/>
          <w:lang w:eastAsia="bg-BG"/>
        </w:rPr>
        <w:t>Размер на частта от предоставеното обезпечение (изразен в проценти), която “</w:t>
      </w:r>
      <w:proofErr w:type="spellStart"/>
      <w:r w:rsidRPr="00A21EBF">
        <w:rPr>
          <w:rFonts w:ascii="Tahoma" w:hAnsi="Tahoma" w:cs="Tahoma"/>
          <w:sz w:val="22"/>
          <w:szCs w:val="22"/>
          <w:lang w:eastAsia="bg-BG"/>
        </w:rPr>
        <w:t>Булгартрансгаз</w:t>
      </w:r>
      <w:proofErr w:type="spellEnd"/>
      <w:r w:rsidRPr="00A21EBF">
        <w:rPr>
          <w:rFonts w:ascii="Tahoma" w:hAnsi="Tahoma" w:cs="Tahoma"/>
          <w:sz w:val="22"/>
          <w:szCs w:val="22"/>
          <w:lang w:eastAsia="bg-BG"/>
        </w:rPr>
        <w:t xml:space="preserve">” ЕАД има право да използва“ – </w:t>
      </w:r>
      <w:r w:rsidR="00055C1D" w:rsidRPr="00A21EBF">
        <w:rPr>
          <w:rFonts w:ascii="Tahoma" w:hAnsi="Tahoma" w:cs="Tahoma"/>
          <w:sz w:val="22"/>
          <w:szCs w:val="22"/>
          <w:lang w:eastAsia="bg-BG"/>
        </w:rPr>
        <w:t>п</w:t>
      </w:r>
      <w:r w:rsidRPr="00A21EBF">
        <w:rPr>
          <w:rFonts w:ascii="Tahoma" w:hAnsi="Tahoma" w:cs="Tahoma"/>
          <w:sz w:val="22"/>
          <w:szCs w:val="22"/>
          <w:lang w:eastAsia="bg-BG"/>
        </w:rPr>
        <w:t>редставлява процентно изражение на сумата,  която „</w:t>
      </w:r>
      <w:proofErr w:type="spellStart"/>
      <w:r w:rsidRPr="00A21EBF">
        <w:rPr>
          <w:rFonts w:ascii="Tahoma" w:hAnsi="Tahoma" w:cs="Tahoma"/>
          <w:sz w:val="22"/>
          <w:szCs w:val="22"/>
          <w:lang w:eastAsia="bg-BG"/>
        </w:rPr>
        <w:t>Булгартрансгаз</w:t>
      </w:r>
      <w:proofErr w:type="spellEnd"/>
      <w:r w:rsidRPr="00A21EBF">
        <w:rPr>
          <w:rFonts w:ascii="Tahoma" w:hAnsi="Tahoma" w:cs="Tahoma"/>
          <w:sz w:val="22"/>
          <w:szCs w:val="22"/>
          <w:lang w:eastAsia="bg-BG"/>
        </w:rPr>
        <w:t xml:space="preserve">“ ЕАД </w:t>
      </w:r>
      <w:r w:rsidR="00B90155" w:rsidRPr="00A21EBF">
        <w:rPr>
          <w:rFonts w:ascii="Tahoma" w:hAnsi="Tahoma" w:cs="Tahoma"/>
          <w:sz w:val="22"/>
          <w:szCs w:val="22"/>
          <w:lang w:eastAsia="bg-BG"/>
        </w:rPr>
        <w:t xml:space="preserve">има право да използва, от предоставения под формата на обезпечение депозит при запазване на годишния лихвен процент за остатъчната сума. </w:t>
      </w:r>
    </w:p>
    <w:p w14:paraId="5AC51075" w14:textId="77777777" w:rsidR="0061623E" w:rsidRPr="00A21EBF"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A21EBF">
        <w:rPr>
          <w:rFonts w:ascii="Tahoma" w:hAnsi="Tahoma" w:cs="Tahoma"/>
          <w:sz w:val="22"/>
          <w:szCs w:val="22"/>
        </w:rPr>
        <w:t>„Експресно отпускане на банковия кредит“ – до 1 работен ден, след подписване на рамков договор</w:t>
      </w:r>
      <w:r w:rsidR="0007661B" w:rsidRPr="00A21EBF">
        <w:rPr>
          <w:rFonts w:ascii="Tahoma" w:hAnsi="Tahoma" w:cs="Tahoma"/>
          <w:sz w:val="22"/>
          <w:szCs w:val="22"/>
        </w:rPr>
        <w:t>.</w:t>
      </w:r>
    </w:p>
    <w:p w14:paraId="551545C0" w14:textId="77777777" w:rsidR="00786159" w:rsidRPr="00A21EBF" w:rsidRDefault="00786159" w:rsidP="005375FC">
      <w:pPr>
        <w:spacing w:after="120"/>
        <w:jc w:val="both"/>
        <w:rPr>
          <w:rFonts w:ascii="Tahoma" w:hAnsi="Tahoma" w:cs="Tahoma"/>
          <w:b/>
          <w:sz w:val="22"/>
          <w:szCs w:val="22"/>
        </w:rPr>
      </w:pPr>
    </w:p>
    <w:p w14:paraId="2C21AA26" w14:textId="77777777" w:rsidR="0061623E" w:rsidRPr="00A21EBF" w:rsidRDefault="0007661B" w:rsidP="005375FC">
      <w:pPr>
        <w:spacing w:after="120"/>
        <w:jc w:val="both"/>
        <w:rPr>
          <w:rFonts w:ascii="Tahoma" w:hAnsi="Tahoma" w:cs="Tahoma"/>
          <w:b/>
          <w:sz w:val="22"/>
          <w:szCs w:val="22"/>
        </w:rPr>
      </w:pPr>
      <w:r w:rsidRPr="00A21EBF">
        <w:rPr>
          <w:rFonts w:ascii="Tahoma" w:hAnsi="Tahoma" w:cs="Tahoma"/>
          <w:b/>
          <w:sz w:val="22"/>
          <w:szCs w:val="22"/>
        </w:rPr>
        <w:t>3</w:t>
      </w:r>
      <w:r w:rsidR="00B973FC" w:rsidRPr="00A21EBF">
        <w:rPr>
          <w:rFonts w:ascii="Tahoma" w:hAnsi="Tahoma" w:cs="Tahoma"/>
          <w:b/>
          <w:sz w:val="22"/>
          <w:szCs w:val="22"/>
        </w:rPr>
        <w:t xml:space="preserve">. </w:t>
      </w:r>
      <w:r w:rsidRPr="00A21EBF">
        <w:rPr>
          <w:rFonts w:ascii="Tahoma" w:hAnsi="Tahoma" w:cs="Tahoma"/>
          <w:b/>
          <w:sz w:val="22"/>
          <w:szCs w:val="22"/>
        </w:rPr>
        <w:t xml:space="preserve"> </w:t>
      </w:r>
      <w:r w:rsidR="00B973FC" w:rsidRPr="00A21EBF">
        <w:rPr>
          <w:rFonts w:ascii="Tahoma" w:hAnsi="Tahoma" w:cs="Tahoma"/>
          <w:b/>
          <w:sz w:val="22"/>
          <w:szCs w:val="22"/>
        </w:rPr>
        <w:t>Съдържание на офертите:</w:t>
      </w:r>
    </w:p>
    <w:p w14:paraId="22892DA7" w14:textId="77777777" w:rsidR="00B973FC" w:rsidRPr="00A21EBF" w:rsidRDefault="00B973FC" w:rsidP="005375FC">
      <w:pPr>
        <w:spacing w:after="120"/>
        <w:jc w:val="both"/>
        <w:rPr>
          <w:rFonts w:ascii="Tahoma" w:hAnsi="Tahoma" w:cs="Tahoma"/>
          <w:sz w:val="22"/>
          <w:szCs w:val="22"/>
        </w:rPr>
      </w:pPr>
    </w:p>
    <w:p w14:paraId="03A91BD7" w14:textId="77777777" w:rsidR="00B973FC" w:rsidRPr="00A21EBF" w:rsidRDefault="00BC69A6" w:rsidP="005375FC">
      <w:pPr>
        <w:spacing w:after="120"/>
        <w:jc w:val="both"/>
        <w:rPr>
          <w:rFonts w:ascii="Tahoma" w:hAnsi="Tahoma" w:cs="Tahoma"/>
          <w:sz w:val="22"/>
          <w:szCs w:val="22"/>
        </w:rPr>
      </w:pPr>
      <w:r w:rsidRPr="00A21EBF">
        <w:rPr>
          <w:rFonts w:ascii="Tahoma" w:hAnsi="Tahoma" w:cs="Tahoma"/>
          <w:b/>
          <w:bCs/>
          <w:sz w:val="22"/>
          <w:szCs w:val="22"/>
        </w:rPr>
        <w:t>3.1. Ценова оферта, включваща</w:t>
      </w:r>
      <w:r w:rsidRPr="00A21EBF">
        <w:rPr>
          <w:rFonts w:ascii="Tahoma" w:hAnsi="Tahoma" w:cs="Tahoma"/>
          <w:sz w:val="22"/>
          <w:szCs w:val="22"/>
        </w:rPr>
        <w:t>:</w:t>
      </w:r>
    </w:p>
    <w:p w14:paraId="099DB51D" w14:textId="69A170DC" w:rsidR="00055C1D" w:rsidRPr="00A21EBF" w:rsidRDefault="00BC69A6" w:rsidP="00A21EBF">
      <w:pPr>
        <w:spacing w:after="120"/>
        <w:jc w:val="both"/>
        <w:rPr>
          <w:rFonts w:ascii="Tahoma" w:hAnsi="Tahoma" w:cs="Tahoma"/>
          <w:sz w:val="22"/>
          <w:szCs w:val="22"/>
        </w:rPr>
      </w:pPr>
      <w:r w:rsidRPr="00A21EBF">
        <w:rPr>
          <w:rFonts w:ascii="Tahoma" w:hAnsi="Tahoma" w:cs="Tahoma"/>
          <w:sz w:val="22"/>
          <w:szCs w:val="22"/>
        </w:rPr>
        <w:t xml:space="preserve">а) </w:t>
      </w:r>
      <w:r w:rsidR="00055C1D" w:rsidRPr="00A21EBF">
        <w:rPr>
          <w:rFonts w:ascii="Tahoma" w:hAnsi="Tahoma" w:cs="Tahoma"/>
          <w:sz w:val="22"/>
          <w:szCs w:val="22"/>
        </w:rPr>
        <w:t>Фиксиран лихвен процент на годишна база по отпуснатите заемни средства, включващ всички такси и разноски по отпуснатия кредит:</w:t>
      </w:r>
    </w:p>
    <w:p w14:paraId="0182DAD9" w14:textId="17699994" w:rsidR="00403B5F" w:rsidRPr="00A21EBF" w:rsidRDefault="00BC69A6" w:rsidP="00A21EBF">
      <w:pPr>
        <w:spacing w:after="120"/>
        <w:jc w:val="both"/>
        <w:rPr>
          <w:rFonts w:ascii="Tahoma" w:hAnsi="Tahoma" w:cs="Tahoma"/>
          <w:sz w:val="22"/>
          <w:szCs w:val="22"/>
        </w:rPr>
      </w:pPr>
      <w:r w:rsidRPr="00A21EBF">
        <w:rPr>
          <w:rFonts w:ascii="Tahoma" w:hAnsi="Tahoma" w:cs="Tahoma"/>
          <w:sz w:val="22"/>
          <w:szCs w:val="22"/>
        </w:rPr>
        <w:t>а</w:t>
      </w:r>
      <w:r w:rsidR="00403B5F" w:rsidRPr="00A21EBF">
        <w:rPr>
          <w:rFonts w:ascii="Tahoma" w:hAnsi="Tahoma" w:cs="Tahoma"/>
          <w:sz w:val="22"/>
          <w:szCs w:val="22"/>
        </w:rPr>
        <w:t>.</w:t>
      </w:r>
      <w:r w:rsidRPr="00A21EBF">
        <w:rPr>
          <w:rFonts w:ascii="Tahoma" w:hAnsi="Tahoma" w:cs="Tahoma"/>
          <w:sz w:val="22"/>
          <w:szCs w:val="22"/>
        </w:rPr>
        <w:t>1</w:t>
      </w:r>
      <w:r w:rsidR="00403B5F" w:rsidRPr="00A21EBF">
        <w:rPr>
          <w:rFonts w:ascii="Tahoma" w:hAnsi="Tahoma" w:cs="Tahoma"/>
          <w:sz w:val="22"/>
          <w:szCs w:val="22"/>
        </w:rPr>
        <w:t>) за размер</w:t>
      </w:r>
      <w:r w:rsidR="003B74FC">
        <w:rPr>
          <w:rFonts w:ascii="Tahoma" w:hAnsi="Tahoma" w:cs="Tahoma"/>
          <w:sz w:val="22"/>
          <w:szCs w:val="22"/>
        </w:rPr>
        <w:t>а</w:t>
      </w:r>
      <w:r w:rsidR="00403B5F" w:rsidRPr="00A21EBF">
        <w:rPr>
          <w:rFonts w:ascii="Tahoma" w:hAnsi="Tahoma" w:cs="Tahoma"/>
          <w:sz w:val="22"/>
          <w:szCs w:val="22"/>
        </w:rPr>
        <w:t xml:space="preserve"> от 30</w:t>
      </w:r>
      <w:r w:rsidR="003B74FC">
        <w:rPr>
          <w:rFonts w:ascii="Tahoma" w:hAnsi="Tahoma" w:cs="Tahoma"/>
          <w:sz w:val="22"/>
          <w:szCs w:val="22"/>
        </w:rPr>
        <w:t> 000 000.00 евро до 39 999 999,99</w:t>
      </w:r>
      <w:r w:rsidR="002D49EA">
        <w:rPr>
          <w:rFonts w:ascii="Tahoma" w:hAnsi="Tahoma" w:cs="Tahoma"/>
          <w:sz w:val="22"/>
          <w:szCs w:val="22"/>
        </w:rPr>
        <w:t xml:space="preserve"> </w:t>
      </w:r>
      <w:r w:rsidR="00403B5F" w:rsidRPr="00A21EBF">
        <w:rPr>
          <w:rFonts w:ascii="Tahoma" w:hAnsi="Tahoma" w:cs="Tahoma"/>
          <w:sz w:val="22"/>
          <w:szCs w:val="22"/>
        </w:rPr>
        <w:t>евро</w:t>
      </w:r>
      <w:r w:rsidRPr="00A21EBF">
        <w:rPr>
          <w:rFonts w:ascii="Tahoma" w:hAnsi="Tahoma" w:cs="Tahoma"/>
          <w:sz w:val="22"/>
          <w:szCs w:val="22"/>
        </w:rPr>
        <w:t>;</w:t>
      </w:r>
    </w:p>
    <w:p w14:paraId="141269B7" w14:textId="5E7ED443" w:rsidR="00281858" w:rsidRPr="00A21EBF" w:rsidRDefault="00BC69A6" w:rsidP="00A21EBF">
      <w:pPr>
        <w:spacing w:after="120"/>
        <w:jc w:val="both"/>
        <w:rPr>
          <w:rFonts w:ascii="Tahoma" w:hAnsi="Tahoma" w:cs="Tahoma"/>
          <w:sz w:val="22"/>
          <w:szCs w:val="22"/>
        </w:rPr>
      </w:pPr>
      <w:r w:rsidRPr="00A21EBF">
        <w:rPr>
          <w:rFonts w:ascii="Tahoma" w:hAnsi="Tahoma" w:cs="Tahoma"/>
          <w:sz w:val="22"/>
          <w:szCs w:val="22"/>
        </w:rPr>
        <w:lastRenderedPageBreak/>
        <w:t>а.2</w:t>
      </w:r>
      <w:r w:rsidR="00281858" w:rsidRPr="00A21EBF">
        <w:rPr>
          <w:rFonts w:ascii="Tahoma" w:hAnsi="Tahoma" w:cs="Tahoma"/>
          <w:sz w:val="22"/>
          <w:szCs w:val="22"/>
        </w:rPr>
        <w:t xml:space="preserve">) за размер </w:t>
      </w:r>
      <w:r w:rsidR="003B74FC">
        <w:rPr>
          <w:rFonts w:ascii="Tahoma" w:hAnsi="Tahoma" w:cs="Tahoma"/>
          <w:sz w:val="22"/>
          <w:szCs w:val="22"/>
        </w:rPr>
        <w:t>от 40 000 000.00 евро до 50 000 000.00</w:t>
      </w:r>
      <w:r w:rsidR="001C33D9">
        <w:rPr>
          <w:rFonts w:ascii="Tahoma" w:hAnsi="Tahoma" w:cs="Tahoma"/>
          <w:sz w:val="22"/>
          <w:szCs w:val="22"/>
        </w:rPr>
        <w:t xml:space="preserve"> </w:t>
      </w:r>
      <w:r w:rsidR="00281858" w:rsidRPr="00A21EBF">
        <w:rPr>
          <w:rFonts w:ascii="Tahoma" w:hAnsi="Tahoma" w:cs="Tahoma"/>
          <w:sz w:val="22"/>
          <w:szCs w:val="22"/>
        </w:rPr>
        <w:t xml:space="preserve"> евро</w:t>
      </w:r>
      <w:r w:rsidRPr="00A21EBF">
        <w:rPr>
          <w:rFonts w:ascii="Tahoma" w:hAnsi="Tahoma" w:cs="Tahoma"/>
          <w:sz w:val="22"/>
          <w:szCs w:val="22"/>
        </w:rPr>
        <w:t>;</w:t>
      </w:r>
    </w:p>
    <w:p w14:paraId="216E4268" w14:textId="77777777" w:rsidR="00BC69A6" w:rsidRPr="00A21EBF" w:rsidRDefault="00281858" w:rsidP="005375FC">
      <w:pPr>
        <w:pStyle w:val="ListParagraph"/>
        <w:spacing w:after="120"/>
        <w:ind w:left="360"/>
        <w:contextualSpacing w:val="0"/>
        <w:jc w:val="both"/>
        <w:rPr>
          <w:rFonts w:ascii="Tahoma" w:hAnsi="Tahoma" w:cs="Tahoma"/>
          <w:sz w:val="22"/>
          <w:szCs w:val="22"/>
        </w:rPr>
      </w:pPr>
      <w:r w:rsidRPr="00A21EBF">
        <w:rPr>
          <w:rFonts w:ascii="Tahoma" w:hAnsi="Tahoma" w:cs="Tahoma"/>
          <w:sz w:val="22"/>
          <w:szCs w:val="22"/>
        </w:rPr>
        <w:tab/>
      </w:r>
    </w:p>
    <w:p w14:paraId="1DF64796" w14:textId="7D59018B" w:rsidR="00281858" w:rsidRPr="00A21EBF" w:rsidRDefault="00BC69A6" w:rsidP="00A21EBF">
      <w:pPr>
        <w:spacing w:after="120"/>
        <w:jc w:val="both"/>
        <w:rPr>
          <w:rFonts w:ascii="Tahoma" w:hAnsi="Tahoma" w:cs="Tahoma"/>
          <w:sz w:val="22"/>
          <w:szCs w:val="22"/>
        </w:rPr>
      </w:pPr>
      <w:r w:rsidRPr="00A21EBF">
        <w:rPr>
          <w:rFonts w:ascii="Tahoma" w:hAnsi="Tahoma" w:cs="Tahoma"/>
          <w:sz w:val="22"/>
          <w:szCs w:val="22"/>
        </w:rPr>
        <w:t>б</w:t>
      </w:r>
      <w:r w:rsidR="002431D6" w:rsidRPr="00A21EBF">
        <w:rPr>
          <w:rFonts w:ascii="Tahoma" w:hAnsi="Tahoma" w:cs="Tahoma"/>
          <w:sz w:val="22"/>
          <w:szCs w:val="22"/>
        </w:rPr>
        <w:t>)</w:t>
      </w:r>
      <w:r w:rsidR="00281858" w:rsidRPr="00A21EBF">
        <w:rPr>
          <w:rFonts w:ascii="Tahoma" w:hAnsi="Tahoma" w:cs="Tahoma"/>
          <w:sz w:val="22"/>
          <w:szCs w:val="22"/>
        </w:rPr>
        <w:t xml:space="preserve"> </w:t>
      </w:r>
      <w:r w:rsidR="00055C1D" w:rsidRPr="00A21EBF">
        <w:rPr>
          <w:rFonts w:ascii="Tahoma" w:hAnsi="Tahoma" w:cs="Tahoma"/>
          <w:sz w:val="22"/>
          <w:szCs w:val="22"/>
        </w:rPr>
        <w:t>Лихвен процент на годишна база по предоставеното обезпечение в щатски долари;</w:t>
      </w:r>
    </w:p>
    <w:p w14:paraId="0C250D34" w14:textId="749A193D" w:rsidR="00055C1D" w:rsidRPr="00A21EBF" w:rsidRDefault="00BC69A6" w:rsidP="005375FC">
      <w:pPr>
        <w:spacing w:after="120"/>
        <w:jc w:val="both"/>
        <w:rPr>
          <w:rFonts w:ascii="Tahoma" w:hAnsi="Tahoma" w:cs="Tahoma"/>
          <w:sz w:val="22"/>
          <w:szCs w:val="22"/>
        </w:rPr>
      </w:pPr>
      <w:r w:rsidRPr="00A21EBF">
        <w:rPr>
          <w:rFonts w:ascii="Tahoma" w:hAnsi="Tahoma" w:cs="Tahoma"/>
          <w:sz w:val="22"/>
          <w:szCs w:val="22"/>
        </w:rPr>
        <w:t>б</w:t>
      </w:r>
      <w:r w:rsidR="00281858" w:rsidRPr="00A21EBF">
        <w:rPr>
          <w:rFonts w:ascii="Tahoma" w:hAnsi="Tahoma" w:cs="Tahoma"/>
          <w:sz w:val="22"/>
          <w:szCs w:val="22"/>
        </w:rPr>
        <w:t xml:space="preserve">.1) при отпуснат кредит </w:t>
      </w:r>
      <w:r w:rsidR="001C33D9" w:rsidRPr="001C33D9">
        <w:rPr>
          <w:rFonts w:ascii="Tahoma" w:hAnsi="Tahoma" w:cs="Tahoma"/>
          <w:sz w:val="22"/>
          <w:szCs w:val="22"/>
        </w:rPr>
        <w:t>от 30 000 000.00 евро до 39 999 999,99</w:t>
      </w:r>
      <w:r w:rsidR="001C33D9">
        <w:rPr>
          <w:rFonts w:ascii="Tahoma" w:hAnsi="Tahoma" w:cs="Tahoma"/>
          <w:sz w:val="22"/>
          <w:szCs w:val="22"/>
        </w:rPr>
        <w:t xml:space="preserve"> </w:t>
      </w:r>
      <w:r w:rsidR="001C33D9" w:rsidRPr="001C33D9">
        <w:rPr>
          <w:rFonts w:ascii="Tahoma" w:hAnsi="Tahoma" w:cs="Tahoma"/>
          <w:sz w:val="22"/>
          <w:szCs w:val="22"/>
        </w:rPr>
        <w:t>евро</w:t>
      </w:r>
      <w:r w:rsidR="00055C1D" w:rsidRPr="00A21EBF">
        <w:rPr>
          <w:rFonts w:ascii="Tahoma" w:hAnsi="Tahoma" w:cs="Tahoma"/>
          <w:sz w:val="22"/>
          <w:szCs w:val="22"/>
        </w:rPr>
        <w:t>;</w:t>
      </w:r>
    </w:p>
    <w:p w14:paraId="047830DA" w14:textId="56C738D6" w:rsidR="00055C1D" w:rsidRPr="00A21EBF" w:rsidRDefault="00BC69A6" w:rsidP="005375FC">
      <w:pPr>
        <w:spacing w:after="120"/>
        <w:jc w:val="both"/>
        <w:rPr>
          <w:rFonts w:ascii="Tahoma" w:hAnsi="Tahoma" w:cs="Tahoma"/>
          <w:sz w:val="22"/>
          <w:szCs w:val="22"/>
        </w:rPr>
      </w:pPr>
      <w:r w:rsidRPr="00A21EBF">
        <w:rPr>
          <w:rFonts w:ascii="Tahoma" w:hAnsi="Tahoma" w:cs="Tahoma"/>
          <w:sz w:val="22"/>
          <w:szCs w:val="22"/>
        </w:rPr>
        <w:t>б</w:t>
      </w:r>
      <w:r w:rsidR="00281858" w:rsidRPr="00A21EBF">
        <w:rPr>
          <w:rFonts w:ascii="Tahoma" w:hAnsi="Tahoma" w:cs="Tahoma"/>
          <w:sz w:val="22"/>
          <w:szCs w:val="22"/>
        </w:rPr>
        <w:t>.2) при отпуснат кредит</w:t>
      </w:r>
      <w:r w:rsidR="001C33D9">
        <w:rPr>
          <w:rFonts w:ascii="Tahoma" w:hAnsi="Tahoma" w:cs="Tahoma"/>
          <w:sz w:val="22"/>
          <w:szCs w:val="22"/>
        </w:rPr>
        <w:t xml:space="preserve"> </w:t>
      </w:r>
      <w:r w:rsidR="001C33D9" w:rsidRPr="001C33D9">
        <w:rPr>
          <w:rFonts w:ascii="Tahoma" w:hAnsi="Tahoma" w:cs="Tahoma"/>
          <w:sz w:val="22"/>
          <w:szCs w:val="22"/>
        </w:rPr>
        <w:t xml:space="preserve">от 40 000 000.00 евро до 50 000 000.00 </w:t>
      </w:r>
      <w:r w:rsidR="00281858" w:rsidRPr="00A21EBF">
        <w:rPr>
          <w:rFonts w:ascii="Tahoma" w:hAnsi="Tahoma" w:cs="Tahoma"/>
          <w:sz w:val="22"/>
          <w:szCs w:val="22"/>
        </w:rPr>
        <w:t>евро</w:t>
      </w:r>
      <w:r w:rsidR="00055C1D" w:rsidRPr="00A21EBF">
        <w:rPr>
          <w:rFonts w:ascii="Tahoma" w:hAnsi="Tahoma" w:cs="Tahoma"/>
          <w:sz w:val="22"/>
          <w:szCs w:val="22"/>
        </w:rPr>
        <w:t>;</w:t>
      </w:r>
    </w:p>
    <w:p w14:paraId="11F6CE13" w14:textId="77777777" w:rsidR="00055C1D" w:rsidRPr="00A21EBF" w:rsidRDefault="00055C1D" w:rsidP="005375FC">
      <w:pPr>
        <w:pStyle w:val="ListParagraph"/>
        <w:spacing w:after="120"/>
        <w:ind w:left="360"/>
        <w:contextualSpacing w:val="0"/>
        <w:jc w:val="both"/>
        <w:rPr>
          <w:rFonts w:ascii="Tahoma" w:hAnsi="Tahoma" w:cs="Tahoma"/>
          <w:sz w:val="22"/>
          <w:szCs w:val="22"/>
        </w:rPr>
      </w:pPr>
    </w:p>
    <w:p w14:paraId="444C6F31" w14:textId="3EF7B9CF" w:rsidR="00055C1D" w:rsidRPr="00A21EBF" w:rsidRDefault="00055C1D" w:rsidP="00A21EBF">
      <w:pPr>
        <w:spacing w:after="120"/>
        <w:jc w:val="both"/>
        <w:rPr>
          <w:rFonts w:ascii="Tahoma" w:hAnsi="Tahoma" w:cs="Tahoma"/>
          <w:sz w:val="22"/>
          <w:szCs w:val="22"/>
        </w:rPr>
      </w:pPr>
      <w:r w:rsidRPr="00A21EBF">
        <w:rPr>
          <w:rFonts w:ascii="Tahoma" w:hAnsi="Tahoma" w:cs="Tahoma"/>
          <w:sz w:val="22"/>
          <w:szCs w:val="22"/>
        </w:rPr>
        <w:t>в) Размер на частта от обезпечението (изразен в проценти), която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има право да използва, при запазване на годишния лихвен процент за определения срок на обезпечението за остатъчната сума</w:t>
      </w:r>
      <w:r w:rsidR="002D49EA">
        <w:rPr>
          <w:rFonts w:ascii="Tahoma" w:hAnsi="Tahoma" w:cs="Tahoma"/>
          <w:sz w:val="22"/>
          <w:szCs w:val="22"/>
        </w:rPr>
        <w:t>;</w:t>
      </w:r>
    </w:p>
    <w:p w14:paraId="43527ECC" w14:textId="77777777" w:rsidR="00055C1D" w:rsidRPr="00A21EBF" w:rsidRDefault="00055C1D" w:rsidP="005375FC">
      <w:pPr>
        <w:spacing w:after="120"/>
        <w:jc w:val="both"/>
        <w:rPr>
          <w:rFonts w:ascii="Tahoma" w:hAnsi="Tahoma" w:cs="Tahoma"/>
          <w:sz w:val="22"/>
          <w:szCs w:val="22"/>
        </w:rPr>
      </w:pPr>
    </w:p>
    <w:p w14:paraId="4ED72356" w14:textId="0AE7204A" w:rsidR="00055C1D" w:rsidRPr="00A21EBF" w:rsidRDefault="00055C1D" w:rsidP="005375FC">
      <w:pPr>
        <w:spacing w:after="120"/>
        <w:jc w:val="both"/>
        <w:rPr>
          <w:rFonts w:ascii="Tahoma" w:hAnsi="Tahoma" w:cs="Tahoma"/>
          <w:sz w:val="22"/>
          <w:szCs w:val="22"/>
        </w:rPr>
      </w:pPr>
      <w:r w:rsidRPr="00A21EBF">
        <w:rPr>
          <w:rFonts w:ascii="Tahoma" w:hAnsi="Tahoma" w:cs="Tahoma"/>
          <w:sz w:val="22"/>
          <w:szCs w:val="22"/>
        </w:rPr>
        <w:t xml:space="preserve">г) Срок, в който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xml:space="preserve">“ ЕАД следва да възстанови използваната част от обезпечението – в </w:t>
      </w:r>
      <w:r w:rsidR="008C3AB0" w:rsidRPr="00A21EBF">
        <w:rPr>
          <w:rFonts w:ascii="Tahoma" w:hAnsi="Tahoma" w:cs="Tahoma"/>
          <w:sz w:val="22"/>
          <w:szCs w:val="22"/>
        </w:rPr>
        <w:t>работни дни</w:t>
      </w:r>
      <w:r w:rsidRPr="00A21EBF">
        <w:rPr>
          <w:rFonts w:ascii="Tahoma" w:hAnsi="Tahoma" w:cs="Tahoma"/>
          <w:sz w:val="22"/>
          <w:szCs w:val="22"/>
        </w:rPr>
        <w:t>, считано от датата на теглене;</w:t>
      </w:r>
    </w:p>
    <w:p w14:paraId="2E73822B" w14:textId="77777777" w:rsidR="007B3B5C" w:rsidRPr="00A21EBF" w:rsidRDefault="007B3B5C" w:rsidP="005375FC">
      <w:pPr>
        <w:spacing w:after="120"/>
        <w:jc w:val="both"/>
        <w:rPr>
          <w:rFonts w:ascii="Tahoma" w:hAnsi="Tahoma" w:cs="Tahoma"/>
          <w:sz w:val="22"/>
          <w:szCs w:val="22"/>
        </w:rPr>
      </w:pPr>
    </w:p>
    <w:p w14:paraId="205582FD" w14:textId="77777777" w:rsidR="007B3B5C" w:rsidRPr="005375FC" w:rsidRDefault="007B3B5C" w:rsidP="00A21EBF">
      <w:pPr>
        <w:spacing w:after="120"/>
        <w:jc w:val="both"/>
        <w:rPr>
          <w:rFonts w:ascii="Tahoma" w:hAnsi="Tahoma" w:cs="Tahoma"/>
          <w:sz w:val="22"/>
          <w:szCs w:val="22"/>
        </w:rPr>
      </w:pPr>
      <w:r w:rsidRPr="00A21EBF">
        <w:rPr>
          <w:rFonts w:ascii="Tahoma" w:hAnsi="Tahoma" w:cs="Tahoma"/>
          <w:sz w:val="22"/>
          <w:szCs w:val="22"/>
        </w:rPr>
        <w:t>д) Процент на обезпечение от страна на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като максимално предложеният размер не трябва да надвишава 102% от размера</w:t>
      </w:r>
      <w:r w:rsidRPr="005375FC">
        <w:rPr>
          <w:rFonts w:ascii="Tahoma" w:hAnsi="Tahoma" w:cs="Tahoma"/>
          <w:sz w:val="22"/>
          <w:szCs w:val="22"/>
        </w:rPr>
        <w:t xml:space="preserve"> на отпуснатия кредит.</w:t>
      </w:r>
    </w:p>
    <w:p w14:paraId="0B8EF5CF" w14:textId="77777777" w:rsidR="006757D1" w:rsidRPr="005375FC" w:rsidRDefault="006757D1" w:rsidP="005375FC">
      <w:pPr>
        <w:spacing w:after="120"/>
        <w:ind w:left="142"/>
        <w:jc w:val="both"/>
        <w:rPr>
          <w:rFonts w:ascii="Tahoma" w:hAnsi="Tahoma" w:cs="Tahoma"/>
          <w:sz w:val="22"/>
          <w:szCs w:val="22"/>
        </w:rPr>
      </w:pPr>
    </w:p>
    <w:p w14:paraId="0678CE22" w14:textId="77777777" w:rsidR="00BC69A6" w:rsidRPr="00A21EBF" w:rsidRDefault="00BC69A6" w:rsidP="00A21EBF">
      <w:pPr>
        <w:spacing w:after="120"/>
        <w:jc w:val="both"/>
        <w:rPr>
          <w:rFonts w:ascii="Tahoma" w:hAnsi="Tahoma" w:cs="Tahoma"/>
          <w:sz w:val="22"/>
          <w:szCs w:val="22"/>
        </w:rPr>
      </w:pPr>
      <w:r w:rsidRPr="00A21EBF">
        <w:rPr>
          <w:rFonts w:ascii="Tahoma" w:hAnsi="Tahoma" w:cs="Tahoma"/>
          <w:b/>
          <w:bCs/>
          <w:sz w:val="22"/>
          <w:szCs w:val="22"/>
        </w:rPr>
        <w:t>3.2</w:t>
      </w:r>
      <w:r w:rsidRPr="00A21EBF">
        <w:rPr>
          <w:rFonts w:ascii="Tahoma" w:hAnsi="Tahoma" w:cs="Tahoma"/>
          <w:sz w:val="22"/>
          <w:szCs w:val="22"/>
        </w:rPr>
        <w:t xml:space="preserve"> Техническо предложение за изпълнение на дейностите, в което при положителен отговор се гарантира: </w:t>
      </w:r>
    </w:p>
    <w:p w14:paraId="6388B036" w14:textId="5FCE6902" w:rsidR="00BC69A6" w:rsidRPr="00A21EBF" w:rsidRDefault="00BC69A6" w:rsidP="00A21EBF">
      <w:pPr>
        <w:spacing w:after="120"/>
        <w:jc w:val="both"/>
        <w:rPr>
          <w:rFonts w:ascii="Tahoma" w:hAnsi="Tahoma" w:cs="Tahoma"/>
          <w:sz w:val="22"/>
          <w:szCs w:val="22"/>
        </w:rPr>
      </w:pPr>
      <w:r w:rsidRPr="00A21EBF">
        <w:rPr>
          <w:rFonts w:ascii="Tahoma" w:hAnsi="Tahoma" w:cs="Tahoma"/>
          <w:sz w:val="22"/>
          <w:szCs w:val="22"/>
        </w:rPr>
        <w:t>а.1) Възможност за експресно отпускане на банковия кредит;</w:t>
      </w:r>
    </w:p>
    <w:p w14:paraId="0DDCFADC" w14:textId="40A01802" w:rsidR="00BC69A6" w:rsidRPr="00A21EBF" w:rsidRDefault="00BC69A6" w:rsidP="00A21EBF">
      <w:pPr>
        <w:spacing w:after="120"/>
        <w:jc w:val="both"/>
        <w:rPr>
          <w:rFonts w:ascii="Tahoma" w:hAnsi="Tahoma" w:cs="Tahoma"/>
          <w:sz w:val="22"/>
          <w:szCs w:val="22"/>
        </w:rPr>
      </w:pPr>
      <w:r w:rsidRPr="00A21EBF">
        <w:rPr>
          <w:rFonts w:ascii="Tahoma" w:hAnsi="Tahoma" w:cs="Tahoma"/>
          <w:sz w:val="22"/>
          <w:szCs w:val="22"/>
        </w:rPr>
        <w:t>а.2) Осигуряване на вътрешен консултант от страна на финансовата институция, с което да се обезпечи бързо и своевременно обслужване нуждите на Възложителя</w:t>
      </w:r>
      <w:r w:rsidR="002D49EA">
        <w:rPr>
          <w:rFonts w:ascii="Tahoma" w:hAnsi="Tahoma" w:cs="Tahoma"/>
          <w:sz w:val="22"/>
          <w:szCs w:val="22"/>
        </w:rPr>
        <w:t>.</w:t>
      </w:r>
    </w:p>
    <w:p w14:paraId="71908B55" w14:textId="77777777" w:rsidR="00BC69A6" w:rsidRPr="005375FC" w:rsidRDefault="00BC69A6" w:rsidP="005375FC">
      <w:pPr>
        <w:pStyle w:val="ListParagraph"/>
        <w:spacing w:after="120"/>
        <w:ind w:left="1068" w:firstLine="348"/>
        <w:contextualSpacing w:val="0"/>
        <w:jc w:val="both"/>
        <w:rPr>
          <w:rFonts w:ascii="Tahoma" w:hAnsi="Tahoma" w:cs="Tahoma"/>
          <w:sz w:val="22"/>
          <w:szCs w:val="22"/>
        </w:rPr>
      </w:pPr>
    </w:p>
    <w:p w14:paraId="513E2BAC" w14:textId="5AAF0E20" w:rsidR="00BC69A6" w:rsidRPr="00A21EBF" w:rsidRDefault="00BC69A6" w:rsidP="00A21EBF">
      <w:pPr>
        <w:spacing w:after="120"/>
        <w:jc w:val="both"/>
        <w:rPr>
          <w:rFonts w:ascii="Tahoma" w:hAnsi="Tahoma" w:cs="Tahoma"/>
          <w:sz w:val="22"/>
          <w:szCs w:val="22"/>
        </w:rPr>
      </w:pPr>
      <w:r w:rsidRPr="00A21EBF">
        <w:rPr>
          <w:rFonts w:ascii="Tahoma" w:hAnsi="Tahoma" w:cs="Tahoma"/>
          <w:b/>
          <w:bCs/>
          <w:sz w:val="22"/>
          <w:szCs w:val="22"/>
        </w:rPr>
        <w:t>3.3</w:t>
      </w:r>
      <w:r w:rsidRPr="00A21EBF">
        <w:rPr>
          <w:rFonts w:ascii="Tahoma" w:hAnsi="Tahoma" w:cs="Tahoma"/>
          <w:sz w:val="22"/>
          <w:szCs w:val="22"/>
        </w:rPr>
        <w:t xml:space="preserve"> Представяне на финансовата институция, както и </w:t>
      </w:r>
    </w:p>
    <w:p w14:paraId="3A5B339B" w14:textId="33DC575D" w:rsidR="00BC69A6" w:rsidRPr="005375FC" w:rsidRDefault="00DD2A89" w:rsidP="005375FC">
      <w:pPr>
        <w:pStyle w:val="Style11"/>
        <w:tabs>
          <w:tab w:val="left" w:pos="426"/>
        </w:tabs>
        <w:spacing w:after="120" w:line="240" w:lineRule="auto"/>
        <w:ind w:right="57" w:firstLine="0"/>
        <w:rPr>
          <w:rStyle w:val="FontStyle16"/>
          <w:rFonts w:ascii="Tahoma" w:hAnsi="Tahoma" w:cs="Tahoma"/>
          <w:sz w:val="22"/>
          <w:szCs w:val="22"/>
          <w:lang w:val="ru-RU"/>
        </w:rPr>
      </w:pPr>
      <w:r w:rsidRPr="005375FC">
        <w:rPr>
          <w:rStyle w:val="FontStyle16"/>
          <w:rFonts w:ascii="Tahoma" w:hAnsi="Tahoma" w:cs="Tahoma"/>
          <w:sz w:val="22"/>
          <w:szCs w:val="22"/>
          <w:lang w:val="ru-RU"/>
        </w:rPr>
        <w:t xml:space="preserve">а) </w:t>
      </w:r>
      <w:r w:rsidR="00BC69A6" w:rsidRPr="005375FC">
        <w:rPr>
          <w:rStyle w:val="FontStyle16"/>
          <w:rFonts w:ascii="Tahoma" w:hAnsi="Tahoma" w:cs="Tahoma"/>
          <w:sz w:val="22"/>
          <w:szCs w:val="22"/>
          <w:lang w:val="ru-RU"/>
        </w:rPr>
        <w:t>Заверено копие на разрешение/лиценз за извършване на банкова дейност, издадено от БНБ - за участниците в процедурата, които са банки със седалище в Република България или банки със седалище в чужбина, които участват чрез свой клон в страната. Участниците, лицензирани в държава - членка на ЕС, представят съответни разрешения и/или регистрация за извършване на дейност за съответния вид финансова услуга, съгласно законите на държавата по регистрацията на участника</w:t>
      </w:r>
      <w:r w:rsidR="002D49EA">
        <w:rPr>
          <w:rStyle w:val="FontStyle16"/>
          <w:rFonts w:ascii="Tahoma" w:hAnsi="Tahoma" w:cs="Tahoma"/>
          <w:sz w:val="22"/>
          <w:szCs w:val="22"/>
          <w:lang w:val="ru-RU"/>
        </w:rPr>
        <w:t>;</w:t>
      </w:r>
    </w:p>
    <w:p w14:paraId="57D7911B" w14:textId="27105AA9" w:rsidR="00BC69A6" w:rsidRPr="005375FC" w:rsidRDefault="00DD2A89" w:rsidP="005375FC">
      <w:pPr>
        <w:pStyle w:val="Style11"/>
        <w:tabs>
          <w:tab w:val="left" w:pos="426"/>
        </w:tabs>
        <w:spacing w:after="120" w:line="240" w:lineRule="auto"/>
        <w:ind w:right="57" w:firstLine="0"/>
        <w:rPr>
          <w:rFonts w:ascii="Tahoma" w:hAnsi="Tahoma" w:cs="Tahoma"/>
          <w:sz w:val="22"/>
          <w:szCs w:val="22"/>
        </w:rPr>
      </w:pPr>
      <w:r w:rsidRPr="005375FC">
        <w:rPr>
          <w:rStyle w:val="FontStyle16"/>
          <w:rFonts w:ascii="Tahoma" w:hAnsi="Tahoma" w:cs="Tahoma"/>
          <w:sz w:val="22"/>
          <w:szCs w:val="22"/>
          <w:lang w:val="ru-RU"/>
        </w:rPr>
        <w:t>б)</w:t>
      </w:r>
      <w:r w:rsidR="00A610C4" w:rsidRPr="005375FC">
        <w:rPr>
          <w:rStyle w:val="FontStyle16"/>
          <w:rFonts w:ascii="Tahoma" w:hAnsi="Tahoma" w:cs="Tahoma"/>
          <w:sz w:val="22"/>
          <w:szCs w:val="22"/>
          <w:lang w:val="ru-RU"/>
        </w:rPr>
        <w:t xml:space="preserve"> </w:t>
      </w:r>
      <w:r w:rsidR="007E57D2" w:rsidRPr="007E57D2">
        <w:rPr>
          <w:rStyle w:val="FontStyle16"/>
          <w:rFonts w:ascii="Tahoma" w:hAnsi="Tahoma" w:cs="Tahoma"/>
          <w:sz w:val="22"/>
          <w:szCs w:val="22"/>
          <w:lang w:val="ru-RU"/>
        </w:rPr>
        <w:t>Декларация за отсъствие на обстоятелства по образец (Приложение №4 )</w:t>
      </w:r>
      <w:r w:rsidR="002D49EA">
        <w:rPr>
          <w:rStyle w:val="FontStyle16"/>
          <w:rFonts w:ascii="Tahoma" w:hAnsi="Tahoma" w:cs="Tahoma"/>
          <w:sz w:val="22"/>
          <w:szCs w:val="22"/>
          <w:lang w:val="ru-RU"/>
        </w:rPr>
        <w:t>;</w:t>
      </w:r>
    </w:p>
    <w:p w14:paraId="03E6A3CF" w14:textId="3972D0FF" w:rsidR="00BC69A6" w:rsidRPr="005375FC" w:rsidRDefault="00DD2A89" w:rsidP="005375FC">
      <w:pPr>
        <w:pStyle w:val="Style11"/>
        <w:tabs>
          <w:tab w:val="left" w:pos="426"/>
        </w:tabs>
        <w:spacing w:after="120" w:line="240" w:lineRule="auto"/>
        <w:ind w:right="57" w:firstLine="0"/>
        <w:rPr>
          <w:rStyle w:val="FontStyle16"/>
          <w:rFonts w:ascii="Tahoma" w:hAnsi="Tahoma" w:cs="Tahoma"/>
          <w:sz w:val="22"/>
          <w:szCs w:val="22"/>
          <w:lang w:val="ru-RU"/>
        </w:rPr>
      </w:pPr>
      <w:r w:rsidRPr="005375FC">
        <w:rPr>
          <w:rStyle w:val="FontStyle16"/>
          <w:rFonts w:ascii="Tahoma" w:hAnsi="Tahoma" w:cs="Tahoma"/>
          <w:sz w:val="22"/>
          <w:szCs w:val="22"/>
          <w:lang w:val="ru-RU"/>
        </w:rPr>
        <w:t>в)</w:t>
      </w:r>
      <w:r w:rsidR="00A610C4" w:rsidRPr="005375FC">
        <w:rPr>
          <w:rStyle w:val="FontStyle16"/>
          <w:rFonts w:ascii="Tahoma" w:hAnsi="Tahoma" w:cs="Tahoma"/>
          <w:sz w:val="22"/>
          <w:szCs w:val="22"/>
          <w:lang w:val="ru-RU"/>
        </w:rPr>
        <w:t xml:space="preserve"> </w:t>
      </w:r>
      <w:r w:rsidR="007E57D2" w:rsidRPr="007E57D2">
        <w:rPr>
          <w:rStyle w:val="FontStyle16"/>
          <w:rFonts w:ascii="Tahoma" w:hAnsi="Tahoma" w:cs="Tahoma"/>
          <w:sz w:val="22"/>
          <w:szCs w:val="22"/>
          <w:lang w:val="ru-RU"/>
        </w:rPr>
        <w:t>Декларация за конфиденциалност</w:t>
      </w:r>
      <w:r w:rsidR="002D49EA" w:rsidRPr="007E57D2" w:rsidDel="002D49EA">
        <w:rPr>
          <w:rStyle w:val="FontStyle16"/>
          <w:rFonts w:ascii="Tahoma" w:hAnsi="Tahoma" w:cs="Tahoma"/>
          <w:sz w:val="22"/>
          <w:szCs w:val="22"/>
          <w:lang w:val="ru-RU"/>
        </w:rPr>
        <w:t xml:space="preserve"> </w:t>
      </w:r>
      <w:r w:rsidR="007E57D2" w:rsidRPr="007E57D2">
        <w:rPr>
          <w:rStyle w:val="FontStyle16"/>
          <w:rFonts w:ascii="Tahoma" w:hAnsi="Tahoma" w:cs="Tahoma"/>
          <w:sz w:val="22"/>
          <w:szCs w:val="22"/>
          <w:lang w:val="ru-RU"/>
        </w:rPr>
        <w:t>(Приложение №5)</w:t>
      </w:r>
      <w:r w:rsidR="002D49EA">
        <w:rPr>
          <w:rStyle w:val="FontStyle16"/>
          <w:rFonts w:ascii="Tahoma" w:hAnsi="Tahoma" w:cs="Tahoma"/>
          <w:sz w:val="22"/>
          <w:szCs w:val="22"/>
          <w:lang w:val="ru-RU"/>
        </w:rPr>
        <w:t>;</w:t>
      </w:r>
    </w:p>
    <w:p w14:paraId="5ACBC1F3" w14:textId="683AE568" w:rsidR="007E57D2" w:rsidRDefault="00DD2A89" w:rsidP="005375FC">
      <w:pPr>
        <w:pStyle w:val="Style11"/>
        <w:tabs>
          <w:tab w:val="left" w:pos="426"/>
        </w:tabs>
        <w:spacing w:after="120" w:line="240" w:lineRule="auto"/>
        <w:ind w:right="57" w:firstLine="0"/>
        <w:rPr>
          <w:rStyle w:val="FontStyle16"/>
          <w:rFonts w:ascii="Tahoma" w:hAnsi="Tahoma" w:cs="Tahoma"/>
          <w:sz w:val="22"/>
          <w:szCs w:val="22"/>
          <w:lang w:val="ru-RU"/>
        </w:rPr>
      </w:pPr>
      <w:r w:rsidRPr="005375FC">
        <w:rPr>
          <w:rStyle w:val="FontStyle16"/>
          <w:rFonts w:ascii="Tahoma" w:hAnsi="Tahoma" w:cs="Tahoma"/>
          <w:sz w:val="22"/>
          <w:szCs w:val="22"/>
          <w:lang w:val="ru-RU"/>
        </w:rPr>
        <w:t xml:space="preserve">г) </w:t>
      </w:r>
      <w:r w:rsidR="007E57D2" w:rsidRPr="007E57D2">
        <w:rPr>
          <w:rStyle w:val="FontStyle16"/>
          <w:rFonts w:ascii="Tahoma" w:hAnsi="Tahoma" w:cs="Tahoma"/>
          <w:sz w:val="22"/>
          <w:szCs w:val="22"/>
          <w:lang w:val="ru-RU"/>
        </w:rPr>
        <w:t>Декларация за липса на клаузи от страна на кредитната институция за задължително използване на съпътстващи услуги, за които не съществува икономическа необходимост от страна на „Булгартрансгаз“ ЕАД (Приложение №6)</w:t>
      </w:r>
      <w:r w:rsidR="002D49EA">
        <w:rPr>
          <w:rStyle w:val="FontStyle16"/>
          <w:rFonts w:ascii="Tahoma" w:hAnsi="Tahoma" w:cs="Tahoma"/>
          <w:sz w:val="22"/>
          <w:szCs w:val="22"/>
          <w:lang w:val="ru-RU"/>
        </w:rPr>
        <w:t>;</w:t>
      </w:r>
    </w:p>
    <w:p w14:paraId="6CF8F82B" w14:textId="367FB527" w:rsidR="00BC69A6" w:rsidRPr="00A21EBF" w:rsidRDefault="00DD2A89" w:rsidP="005375FC">
      <w:pPr>
        <w:pStyle w:val="Style11"/>
        <w:tabs>
          <w:tab w:val="left" w:pos="426"/>
        </w:tabs>
        <w:spacing w:after="120" w:line="240" w:lineRule="auto"/>
        <w:ind w:right="57" w:firstLine="0"/>
        <w:rPr>
          <w:rStyle w:val="FontStyle16"/>
          <w:rFonts w:ascii="Tahoma" w:hAnsi="Tahoma" w:cs="Tahoma"/>
          <w:sz w:val="22"/>
          <w:szCs w:val="22"/>
          <w:lang w:val="ru-RU"/>
        </w:rPr>
      </w:pPr>
      <w:r w:rsidRPr="00A21EBF">
        <w:rPr>
          <w:rStyle w:val="FontStyle16"/>
          <w:rFonts w:ascii="Tahoma" w:hAnsi="Tahoma" w:cs="Tahoma"/>
          <w:sz w:val="22"/>
          <w:szCs w:val="22"/>
          <w:lang w:val="ru-RU"/>
        </w:rPr>
        <w:t xml:space="preserve">д) </w:t>
      </w:r>
      <w:r w:rsidR="007E57D2" w:rsidRPr="007E57D2">
        <w:rPr>
          <w:rStyle w:val="FontStyle16"/>
          <w:rFonts w:ascii="Tahoma" w:hAnsi="Tahoma" w:cs="Tahoma"/>
          <w:sz w:val="22"/>
          <w:szCs w:val="22"/>
          <w:lang w:val="ru-RU"/>
        </w:rPr>
        <w:t>Декларация за стойността на коефициента на общата капиталова адекватност. /приложение №7/</w:t>
      </w:r>
      <w:r w:rsidR="002D49EA">
        <w:rPr>
          <w:rStyle w:val="FontStyle16"/>
          <w:rFonts w:ascii="Tahoma" w:hAnsi="Tahoma" w:cs="Tahoma"/>
          <w:sz w:val="22"/>
          <w:szCs w:val="22"/>
          <w:lang w:val="ru-RU"/>
        </w:rPr>
        <w:t>;</w:t>
      </w:r>
    </w:p>
    <w:p w14:paraId="3A3379CC" w14:textId="5C5561FF" w:rsidR="000A099A" w:rsidRPr="00A21EBF" w:rsidRDefault="007B3B5C" w:rsidP="005375FC">
      <w:pPr>
        <w:pStyle w:val="Style11"/>
        <w:tabs>
          <w:tab w:val="left" w:pos="426"/>
        </w:tabs>
        <w:spacing w:after="120" w:line="240" w:lineRule="auto"/>
        <w:ind w:right="57" w:firstLine="0"/>
        <w:rPr>
          <w:rStyle w:val="FontStyle16"/>
          <w:rFonts w:ascii="Tahoma" w:hAnsi="Tahoma" w:cs="Tahoma"/>
          <w:sz w:val="22"/>
          <w:szCs w:val="22"/>
          <w:lang w:val="ru-RU"/>
        </w:rPr>
      </w:pPr>
      <w:r w:rsidRPr="00A21EBF">
        <w:rPr>
          <w:rStyle w:val="FontStyle16"/>
          <w:rFonts w:ascii="Tahoma" w:hAnsi="Tahoma" w:cs="Tahoma"/>
          <w:sz w:val="22"/>
          <w:szCs w:val="22"/>
          <w:lang w:val="ru-RU"/>
        </w:rPr>
        <w:t>е) Декларация, че не се</w:t>
      </w:r>
      <w:r w:rsidRPr="00A21EBF">
        <w:rPr>
          <w:rFonts w:ascii="Tahoma" w:hAnsi="Tahoma" w:cs="Tahoma"/>
          <w:sz w:val="22"/>
          <w:szCs w:val="22"/>
        </w:rPr>
        <w:t xml:space="preserve"> поставят ограничителни условия спрямо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xml:space="preserve">“ ЕАД за сключване на други договори за кредит (Приложение </w:t>
      </w:r>
      <w:r w:rsidRPr="00A21EBF">
        <w:rPr>
          <w:rStyle w:val="FontStyle16"/>
          <w:rFonts w:ascii="Tahoma" w:hAnsi="Tahoma" w:cs="Tahoma"/>
          <w:sz w:val="22"/>
          <w:szCs w:val="22"/>
          <w:lang w:val="ru-RU"/>
        </w:rPr>
        <w:t>№8)</w:t>
      </w:r>
      <w:r w:rsidR="002D49EA">
        <w:rPr>
          <w:rStyle w:val="FontStyle16"/>
          <w:rFonts w:ascii="Tahoma" w:hAnsi="Tahoma" w:cs="Tahoma"/>
          <w:sz w:val="22"/>
          <w:szCs w:val="22"/>
          <w:lang w:val="ru-RU"/>
        </w:rPr>
        <w:t>;</w:t>
      </w:r>
    </w:p>
    <w:p w14:paraId="63D45A21" w14:textId="697AAA2F" w:rsidR="007B3B5C" w:rsidRPr="00A21EBF" w:rsidRDefault="007B3B5C" w:rsidP="005375FC">
      <w:pPr>
        <w:pStyle w:val="Style11"/>
        <w:tabs>
          <w:tab w:val="left" w:pos="426"/>
        </w:tabs>
        <w:spacing w:after="120" w:line="240" w:lineRule="auto"/>
        <w:ind w:right="57" w:firstLine="0"/>
        <w:rPr>
          <w:rStyle w:val="FontStyle16"/>
          <w:rFonts w:ascii="Tahoma" w:hAnsi="Tahoma" w:cs="Tahoma"/>
          <w:sz w:val="22"/>
          <w:szCs w:val="22"/>
          <w:lang w:val="ru-RU"/>
        </w:rPr>
      </w:pPr>
      <w:r w:rsidRPr="00A21EBF">
        <w:rPr>
          <w:rStyle w:val="FontStyle16"/>
          <w:rFonts w:ascii="Tahoma" w:hAnsi="Tahoma" w:cs="Tahoma"/>
          <w:sz w:val="22"/>
          <w:szCs w:val="22"/>
          <w:lang w:val="ru-RU"/>
        </w:rPr>
        <w:t>ж) Декларация, с която кредитната институция</w:t>
      </w:r>
      <w:r w:rsidRPr="00A21EBF">
        <w:rPr>
          <w:rFonts w:ascii="Tahoma" w:hAnsi="Tahoma" w:cs="Tahoma"/>
          <w:sz w:val="22"/>
          <w:szCs w:val="22"/>
        </w:rPr>
        <w:t xml:space="preserve"> дава съгласието</w:t>
      </w:r>
      <w:r w:rsidRPr="005375FC">
        <w:rPr>
          <w:rFonts w:ascii="Tahoma" w:hAnsi="Tahoma" w:cs="Tahoma"/>
          <w:sz w:val="22"/>
          <w:szCs w:val="22"/>
        </w:rPr>
        <w:t xml:space="preserve"> си за увеличение на предложения размер на кредита преди подписване на конкретен договор за кредит</w:t>
      </w:r>
      <w:r w:rsidR="002D49EA">
        <w:rPr>
          <w:rFonts w:ascii="Tahoma" w:hAnsi="Tahoma" w:cs="Tahoma"/>
          <w:sz w:val="22"/>
          <w:szCs w:val="22"/>
        </w:rPr>
        <w:t>,</w:t>
      </w:r>
      <w:r w:rsidRPr="005375FC">
        <w:rPr>
          <w:rFonts w:ascii="Tahoma" w:hAnsi="Tahoma" w:cs="Tahoma"/>
          <w:sz w:val="22"/>
          <w:szCs w:val="22"/>
        </w:rPr>
        <w:t xml:space="preserve"> при </w:t>
      </w:r>
      <w:r w:rsidRPr="005375FC">
        <w:rPr>
          <w:rFonts w:ascii="Tahoma" w:hAnsi="Tahoma" w:cs="Tahoma"/>
          <w:sz w:val="22"/>
          <w:szCs w:val="22"/>
        </w:rPr>
        <w:lastRenderedPageBreak/>
        <w:t>поискване от „</w:t>
      </w:r>
      <w:proofErr w:type="spellStart"/>
      <w:r w:rsidRPr="005375FC">
        <w:rPr>
          <w:rFonts w:ascii="Tahoma" w:hAnsi="Tahoma" w:cs="Tahoma"/>
          <w:sz w:val="22"/>
          <w:szCs w:val="22"/>
        </w:rPr>
        <w:t>Булгартрансгаз</w:t>
      </w:r>
      <w:proofErr w:type="spellEnd"/>
      <w:r w:rsidRPr="005375FC">
        <w:rPr>
          <w:rFonts w:ascii="Tahoma" w:hAnsi="Tahoma" w:cs="Tahoma"/>
          <w:sz w:val="22"/>
          <w:szCs w:val="22"/>
        </w:rPr>
        <w:t>“ ЕАД. „</w:t>
      </w:r>
      <w:proofErr w:type="spellStart"/>
      <w:r w:rsidRPr="005375FC">
        <w:rPr>
          <w:rFonts w:ascii="Tahoma" w:hAnsi="Tahoma" w:cs="Tahoma"/>
          <w:sz w:val="22"/>
          <w:szCs w:val="22"/>
        </w:rPr>
        <w:t>Булгартрансгаз</w:t>
      </w:r>
      <w:proofErr w:type="spellEnd"/>
      <w:r w:rsidRPr="005375FC">
        <w:rPr>
          <w:rFonts w:ascii="Tahoma" w:hAnsi="Tahoma" w:cs="Tahoma"/>
          <w:sz w:val="22"/>
          <w:szCs w:val="22"/>
        </w:rPr>
        <w:t>“ ЕАД има право да поиска увеличение на размера на отпуснатия кредит</w:t>
      </w:r>
      <w:r w:rsidR="00110FC6">
        <w:rPr>
          <w:rFonts w:ascii="Tahoma" w:hAnsi="Tahoma" w:cs="Tahoma"/>
          <w:sz w:val="22"/>
          <w:szCs w:val="22"/>
        </w:rPr>
        <w:t xml:space="preserve"> с до 50 % от максималния размер на отпуснатите заемни средства, съгласно ценовата оферта на съответния участник,</w:t>
      </w:r>
      <w:r w:rsidRPr="005375FC">
        <w:rPr>
          <w:rFonts w:ascii="Tahoma" w:hAnsi="Tahoma" w:cs="Tahoma"/>
          <w:sz w:val="22"/>
          <w:szCs w:val="22"/>
        </w:rPr>
        <w:t xml:space="preserve"> преди подписване на конкретен договор за кредит със </w:t>
      </w:r>
      <w:r w:rsidRPr="00A21EBF">
        <w:rPr>
          <w:rFonts w:ascii="Tahoma" w:hAnsi="Tahoma" w:cs="Tahoma"/>
          <w:sz w:val="22"/>
          <w:szCs w:val="22"/>
        </w:rPr>
        <w:t>съответната банка</w:t>
      </w:r>
      <w:r w:rsidR="002D49EA">
        <w:rPr>
          <w:rFonts w:ascii="Tahoma" w:hAnsi="Tahoma" w:cs="Tahoma"/>
          <w:sz w:val="22"/>
          <w:szCs w:val="22"/>
        </w:rPr>
        <w:t>,</w:t>
      </w:r>
      <w:r w:rsidRPr="00A21EBF">
        <w:rPr>
          <w:rFonts w:ascii="Tahoma" w:hAnsi="Tahoma" w:cs="Tahoma"/>
          <w:sz w:val="22"/>
          <w:szCs w:val="22"/>
        </w:rPr>
        <w:t xml:space="preserve"> до набиране на необходимия размер на финансирането, посочен в т. 1.1. от Поканата (Приложение </w:t>
      </w:r>
      <w:r w:rsidRPr="00A21EBF">
        <w:rPr>
          <w:rStyle w:val="FontStyle16"/>
          <w:rFonts w:ascii="Tahoma" w:hAnsi="Tahoma" w:cs="Tahoma"/>
          <w:sz w:val="22"/>
          <w:szCs w:val="22"/>
          <w:lang w:val="ru-RU"/>
        </w:rPr>
        <w:t>№9)</w:t>
      </w:r>
      <w:r w:rsidR="002D49EA">
        <w:rPr>
          <w:rStyle w:val="FontStyle16"/>
          <w:rFonts w:ascii="Tahoma" w:hAnsi="Tahoma" w:cs="Tahoma"/>
          <w:sz w:val="22"/>
          <w:szCs w:val="22"/>
          <w:lang w:val="ru-RU"/>
        </w:rPr>
        <w:t>;</w:t>
      </w:r>
    </w:p>
    <w:p w14:paraId="649287B7" w14:textId="693FD119" w:rsidR="007B3B5C" w:rsidRPr="00A21EBF" w:rsidRDefault="007B3B5C" w:rsidP="005375FC">
      <w:pPr>
        <w:pStyle w:val="Style11"/>
        <w:tabs>
          <w:tab w:val="left" w:pos="426"/>
        </w:tabs>
        <w:spacing w:after="120" w:line="240" w:lineRule="auto"/>
        <w:ind w:right="57" w:firstLine="0"/>
        <w:rPr>
          <w:rStyle w:val="FontStyle16"/>
          <w:rFonts w:ascii="Tahoma" w:hAnsi="Tahoma" w:cs="Tahoma"/>
          <w:sz w:val="22"/>
          <w:szCs w:val="22"/>
          <w:lang w:val="ru-RU"/>
        </w:rPr>
      </w:pPr>
      <w:r w:rsidRPr="00A21EBF">
        <w:rPr>
          <w:rStyle w:val="FontStyle16"/>
          <w:rFonts w:ascii="Tahoma" w:hAnsi="Tahoma" w:cs="Tahoma"/>
          <w:sz w:val="22"/>
          <w:szCs w:val="22"/>
          <w:lang w:val="ru-RU"/>
        </w:rPr>
        <w:t xml:space="preserve">з) Декларация, с която кредитната институция дава съгласието си </w:t>
      </w:r>
      <w:r w:rsidRPr="00A21EBF">
        <w:rPr>
          <w:rFonts w:ascii="Tahoma" w:hAnsi="Tahoma" w:cs="Tahoma"/>
          <w:sz w:val="22"/>
          <w:szCs w:val="22"/>
        </w:rPr>
        <w:t>„</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xml:space="preserve">“ ЕАД да има право едностранно еднократно да </w:t>
      </w:r>
      <w:r w:rsidR="00DD6111">
        <w:rPr>
          <w:rFonts w:ascii="Tahoma" w:hAnsi="Tahoma" w:cs="Tahoma"/>
          <w:sz w:val="22"/>
          <w:szCs w:val="22"/>
        </w:rPr>
        <w:t>удължи</w:t>
      </w:r>
      <w:r w:rsidRPr="00A21EBF">
        <w:rPr>
          <w:rFonts w:ascii="Tahoma" w:hAnsi="Tahoma" w:cs="Tahoma"/>
          <w:sz w:val="22"/>
          <w:szCs w:val="22"/>
        </w:rPr>
        <w:t xml:space="preserve"> срока на </w:t>
      </w:r>
      <w:r w:rsidR="00110FC6" w:rsidRPr="005375FC">
        <w:rPr>
          <w:rFonts w:ascii="Tahoma" w:hAnsi="Tahoma" w:cs="Tahoma"/>
          <w:sz w:val="22"/>
          <w:szCs w:val="22"/>
        </w:rPr>
        <w:t>кредита с нови 6 месеца</w:t>
      </w:r>
      <w:r w:rsidR="00110FC6">
        <w:rPr>
          <w:rFonts w:ascii="Tahoma" w:hAnsi="Tahoma" w:cs="Tahoma"/>
          <w:sz w:val="22"/>
          <w:szCs w:val="22"/>
        </w:rPr>
        <w:t>,</w:t>
      </w:r>
      <w:r w:rsidR="00110FC6" w:rsidRPr="005375FC">
        <w:rPr>
          <w:rFonts w:ascii="Tahoma" w:hAnsi="Tahoma" w:cs="Tahoma"/>
          <w:sz w:val="22"/>
          <w:szCs w:val="22"/>
        </w:rPr>
        <w:t xml:space="preserve"> </w:t>
      </w:r>
      <w:r w:rsidR="00110FC6">
        <w:rPr>
          <w:rFonts w:ascii="Tahoma" w:hAnsi="Tahoma" w:cs="Tahoma"/>
          <w:sz w:val="22"/>
          <w:szCs w:val="22"/>
        </w:rPr>
        <w:t xml:space="preserve">но в рамките на срока на действие на рамковия договор, </w:t>
      </w:r>
      <w:r w:rsidR="00110FC6" w:rsidRPr="005375FC">
        <w:rPr>
          <w:rFonts w:ascii="Tahoma" w:hAnsi="Tahoma" w:cs="Tahoma"/>
          <w:sz w:val="22"/>
          <w:szCs w:val="22"/>
        </w:rPr>
        <w:t xml:space="preserve">15 работни </w:t>
      </w:r>
      <w:r w:rsidR="00110FC6">
        <w:rPr>
          <w:rFonts w:ascii="Tahoma" w:hAnsi="Tahoma" w:cs="Tahoma"/>
          <w:sz w:val="22"/>
          <w:szCs w:val="22"/>
        </w:rPr>
        <w:t xml:space="preserve">дни </w:t>
      </w:r>
      <w:r w:rsidR="00110FC6" w:rsidRPr="005375FC">
        <w:rPr>
          <w:rFonts w:ascii="Tahoma" w:hAnsi="Tahoma" w:cs="Tahoma"/>
          <w:sz w:val="22"/>
          <w:szCs w:val="22"/>
        </w:rPr>
        <w:t>преди изтичането на срока за погасяване</w:t>
      </w:r>
      <w:r w:rsidRPr="00A21EBF">
        <w:rPr>
          <w:rFonts w:ascii="Tahoma" w:hAnsi="Tahoma" w:cs="Tahoma"/>
          <w:sz w:val="22"/>
          <w:szCs w:val="22"/>
        </w:rPr>
        <w:t xml:space="preserve"> (Приложение </w:t>
      </w:r>
      <w:r w:rsidRPr="00A21EBF">
        <w:rPr>
          <w:rStyle w:val="FontStyle16"/>
          <w:rFonts w:ascii="Tahoma" w:hAnsi="Tahoma" w:cs="Tahoma"/>
          <w:sz w:val="22"/>
          <w:szCs w:val="22"/>
          <w:lang w:val="ru-RU"/>
        </w:rPr>
        <w:t>№10)</w:t>
      </w:r>
      <w:r w:rsidR="002D49EA">
        <w:rPr>
          <w:rStyle w:val="FontStyle16"/>
          <w:rFonts w:ascii="Tahoma" w:hAnsi="Tahoma" w:cs="Tahoma"/>
          <w:sz w:val="22"/>
          <w:szCs w:val="22"/>
          <w:lang w:val="ru-RU"/>
        </w:rPr>
        <w:t>.</w:t>
      </w:r>
      <w:r w:rsidR="00110FC6">
        <w:rPr>
          <w:rStyle w:val="FontStyle16"/>
          <w:rFonts w:ascii="Tahoma" w:hAnsi="Tahoma" w:cs="Tahoma"/>
          <w:sz w:val="22"/>
          <w:szCs w:val="22"/>
          <w:lang w:val="ru-RU"/>
        </w:rPr>
        <w:t xml:space="preserve"> </w:t>
      </w:r>
    </w:p>
    <w:p w14:paraId="186CAB82" w14:textId="77777777" w:rsidR="000A099A" w:rsidRPr="00A21EBF" w:rsidRDefault="000A099A" w:rsidP="005375FC">
      <w:pPr>
        <w:pStyle w:val="Style11"/>
        <w:tabs>
          <w:tab w:val="left" w:pos="426"/>
        </w:tabs>
        <w:spacing w:after="120" w:line="240" w:lineRule="auto"/>
        <w:ind w:left="57" w:right="57" w:hanging="57"/>
        <w:rPr>
          <w:rStyle w:val="FontStyle16"/>
          <w:rFonts w:ascii="Tahoma" w:hAnsi="Tahoma" w:cs="Tahoma"/>
          <w:b/>
          <w:sz w:val="22"/>
          <w:szCs w:val="22"/>
        </w:rPr>
      </w:pPr>
    </w:p>
    <w:p w14:paraId="1BFC617C" w14:textId="77777777" w:rsidR="006757D1" w:rsidRPr="00A21EBF" w:rsidRDefault="0007661B" w:rsidP="005375FC">
      <w:pPr>
        <w:pStyle w:val="Style11"/>
        <w:tabs>
          <w:tab w:val="left" w:pos="426"/>
        </w:tabs>
        <w:spacing w:after="120" w:line="240" w:lineRule="auto"/>
        <w:ind w:left="57" w:right="57" w:hanging="57"/>
        <w:rPr>
          <w:rStyle w:val="FontStyle16"/>
          <w:rFonts w:ascii="Tahoma" w:hAnsi="Tahoma" w:cs="Tahoma"/>
          <w:b/>
          <w:sz w:val="22"/>
          <w:szCs w:val="22"/>
        </w:rPr>
      </w:pPr>
      <w:r w:rsidRPr="00A21EBF">
        <w:rPr>
          <w:rStyle w:val="FontStyle16"/>
          <w:rFonts w:ascii="Tahoma" w:hAnsi="Tahoma" w:cs="Tahoma"/>
          <w:b/>
          <w:sz w:val="22"/>
          <w:szCs w:val="22"/>
        </w:rPr>
        <w:t>4</w:t>
      </w:r>
      <w:r w:rsidR="00F05E86" w:rsidRPr="00A21EBF">
        <w:rPr>
          <w:rStyle w:val="FontStyle16"/>
          <w:rFonts w:ascii="Tahoma" w:hAnsi="Tahoma" w:cs="Tahoma"/>
          <w:b/>
          <w:sz w:val="22"/>
          <w:szCs w:val="22"/>
        </w:rPr>
        <w:t>.</w:t>
      </w:r>
      <w:r w:rsidR="00F05E86" w:rsidRPr="00A21EBF">
        <w:rPr>
          <w:rStyle w:val="FontStyle16"/>
          <w:rFonts w:ascii="Tahoma" w:hAnsi="Tahoma" w:cs="Tahoma"/>
          <w:sz w:val="22"/>
          <w:szCs w:val="22"/>
        </w:rPr>
        <w:t xml:space="preserve"> </w:t>
      </w:r>
      <w:r w:rsidR="006757D1" w:rsidRPr="00A21EBF">
        <w:rPr>
          <w:rStyle w:val="FontStyle16"/>
          <w:rFonts w:ascii="Tahoma" w:hAnsi="Tahoma" w:cs="Tahoma"/>
          <w:b/>
          <w:sz w:val="22"/>
          <w:szCs w:val="22"/>
        </w:rPr>
        <w:t xml:space="preserve">Изисквания </w:t>
      </w:r>
      <w:r w:rsidR="006E3008" w:rsidRPr="00A21EBF">
        <w:rPr>
          <w:rStyle w:val="FontStyle16"/>
          <w:rFonts w:ascii="Tahoma" w:hAnsi="Tahoma" w:cs="Tahoma"/>
          <w:b/>
          <w:sz w:val="22"/>
          <w:szCs w:val="22"/>
        </w:rPr>
        <w:t xml:space="preserve">за допустимост </w:t>
      </w:r>
      <w:r w:rsidR="006757D1" w:rsidRPr="00A21EBF">
        <w:rPr>
          <w:rStyle w:val="FontStyle16"/>
          <w:rFonts w:ascii="Tahoma" w:hAnsi="Tahoma" w:cs="Tahoma"/>
          <w:b/>
          <w:sz w:val="22"/>
          <w:szCs w:val="22"/>
        </w:rPr>
        <w:t>към участниците</w:t>
      </w:r>
      <w:r w:rsidR="00F562F3" w:rsidRPr="00A21EBF">
        <w:rPr>
          <w:rStyle w:val="FontStyle16"/>
          <w:rFonts w:ascii="Tahoma" w:hAnsi="Tahoma" w:cs="Tahoma"/>
          <w:b/>
          <w:sz w:val="22"/>
          <w:szCs w:val="22"/>
        </w:rPr>
        <w:t>:</w:t>
      </w:r>
    </w:p>
    <w:p w14:paraId="3C34A1EC" w14:textId="77777777" w:rsidR="005375FC" w:rsidRDefault="006757D1" w:rsidP="005375FC">
      <w:pPr>
        <w:pStyle w:val="Style11"/>
        <w:tabs>
          <w:tab w:val="left" w:pos="426"/>
        </w:tabs>
        <w:spacing w:after="120" w:line="240" w:lineRule="auto"/>
        <w:ind w:right="57" w:firstLine="0"/>
        <w:rPr>
          <w:rFonts w:ascii="Tahoma" w:hAnsi="Tahoma" w:cs="Tahoma"/>
          <w:sz w:val="22"/>
          <w:szCs w:val="22"/>
        </w:rPr>
      </w:pPr>
      <w:r w:rsidRPr="00A21EBF">
        <w:rPr>
          <w:rFonts w:ascii="Tahoma" w:hAnsi="Tahoma" w:cs="Tahoma"/>
          <w:sz w:val="22"/>
          <w:szCs w:val="22"/>
        </w:rPr>
        <w:t>Всеки участник трябва да притежава квалификация и опит, изисквани от Възложителя и да може да ги докаже посредством представяне на документите</w:t>
      </w:r>
      <w:r w:rsidRPr="005375FC">
        <w:rPr>
          <w:rFonts w:ascii="Tahoma" w:hAnsi="Tahoma" w:cs="Tahoma"/>
          <w:sz w:val="22"/>
          <w:szCs w:val="22"/>
        </w:rPr>
        <w:t xml:space="preserve"> (информацията), изброени в настоящата покана.</w:t>
      </w:r>
    </w:p>
    <w:p w14:paraId="4A34A656" w14:textId="77777777" w:rsidR="0047053E" w:rsidRPr="005375FC" w:rsidRDefault="006757D1" w:rsidP="005375FC">
      <w:pPr>
        <w:pStyle w:val="Style11"/>
        <w:tabs>
          <w:tab w:val="left" w:pos="426"/>
        </w:tabs>
        <w:spacing w:after="120" w:line="240" w:lineRule="auto"/>
        <w:ind w:right="57" w:firstLine="0"/>
        <w:rPr>
          <w:rFonts w:ascii="Tahoma" w:hAnsi="Tahoma" w:cs="Tahoma"/>
          <w:sz w:val="22"/>
          <w:szCs w:val="22"/>
        </w:rPr>
      </w:pPr>
      <w:r w:rsidRPr="005375FC">
        <w:rPr>
          <w:rFonts w:ascii="Tahoma" w:hAnsi="Tahoma" w:cs="Tahoma"/>
          <w:sz w:val="22"/>
          <w:szCs w:val="22"/>
        </w:rPr>
        <w:t>До участие в процедурата се допускат участници, които отговарят на следните изисквания, а именно:</w:t>
      </w:r>
    </w:p>
    <w:p w14:paraId="60DE15A5" w14:textId="3240F39A" w:rsidR="0047053E" w:rsidRPr="005375FC" w:rsidRDefault="00BC69A6" w:rsidP="005375FC">
      <w:pPr>
        <w:pStyle w:val="Style11"/>
        <w:spacing w:after="120" w:line="240" w:lineRule="auto"/>
        <w:ind w:left="57" w:hanging="57"/>
        <w:rPr>
          <w:rFonts w:ascii="Tahoma" w:hAnsi="Tahoma" w:cs="Tahoma"/>
          <w:sz w:val="22"/>
          <w:szCs w:val="22"/>
        </w:rPr>
      </w:pPr>
      <w:r w:rsidRPr="005375FC">
        <w:rPr>
          <w:rFonts w:ascii="Tahoma" w:hAnsi="Tahoma" w:cs="Tahoma"/>
          <w:sz w:val="22"/>
          <w:szCs w:val="22"/>
        </w:rPr>
        <w:t>а</w:t>
      </w:r>
      <w:r w:rsidR="0047053E" w:rsidRPr="005375FC">
        <w:rPr>
          <w:rFonts w:ascii="Tahoma" w:hAnsi="Tahoma" w:cs="Tahoma"/>
          <w:sz w:val="22"/>
          <w:szCs w:val="22"/>
        </w:rPr>
        <w:t>) Кредитна</w:t>
      </w:r>
      <w:r w:rsidR="00DC4AE9" w:rsidRPr="005375FC">
        <w:rPr>
          <w:rFonts w:ascii="Tahoma" w:hAnsi="Tahoma" w:cs="Tahoma"/>
          <w:sz w:val="22"/>
          <w:szCs w:val="22"/>
        </w:rPr>
        <w:t>та</w:t>
      </w:r>
      <w:r w:rsidR="0047053E" w:rsidRPr="005375FC">
        <w:rPr>
          <w:rFonts w:ascii="Tahoma" w:hAnsi="Tahoma" w:cs="Tahoma"/>
          <w:sz w:val="22"/>
          <w:szCs w:val="22"/>
        </w:rPr>
        <w:t xml:space="preserve"> институция</w:t>
      </w:r>
      <w:r w:rsidR="001C17C8" w:rsidRPr="005375FC">
        <w:rPr>
          <w:rFonts w:ascii="Tahoma" w:hAnsi="Tahoma" w:cs="Tahoma"/>
          <w:sz w:val="22"/>
          <w:szCs w:val="22"/>
        </w:rPr>
        <w:t>, лицензирана</w:t>
      </w:r>
      <w:r w:rsidR="0047053E" w:rsidRPr="005375FC">
        <w:rPr>
          <w:rFonts w:ascii="Tahoma" w:hAnsi="Tahoma" w:cs="Tahoma"/>
          <w:sz w:val="22"/>
          <w:szCs w:val="22"/>
        </w:rPr>
        <w:t xml:space="preserve"> в държава - членка на ЕС, представя съответни разрешения и/или регистрация за извършване на дейност за съответния вид финансова услуга, съгласно законите на държавата по регистрацията. Кредитна институция,  лицензирана по смисъла на Закона за кредитните институции със седалище в Република България или със седалище в чужбина, която участва чрез свой клон в страната представя  заверено копие на разрешение/лиценз за извършване на банкова дейност, издадено от БНБ</w:t>
      </w:r>
      <w:bookmarkStart w:id="0" w:name="OLE_LINK1"/>
      <w:bookmarkEnd w:id="0"/>
      <w:r w:rsidR="004B364C" w:rsidRPr="005375FC">
        <w:rPr>
          <w:rStyle w:val="FootnoteReference"/>
          <w:rFonts w:ascii="Tahoma" w:hAnsi="Tahoma" w:cs="Tahoma"/>
          <w:sz w:val="22"/>
          <w:szCs w:val="22"/>
        </w:rPr>
        <w:footnoteReference w:id="1"/>
      </w:r>
      <w:r w:rsidR="002D49EA">
        <w:rPr>
          <w:rFonts w:ascii="Tahoma" w:hAnsi="Tahoma" w:cs="Tahoma"/>
          <w:sz w:val="22"/>
          <w:szCs w:val="22"/>
        </w:rPr>
        <w:t>;</w:t>
      </w:r>
    </w:p>
    <w:p w14:paraId="42F14411" w14:textId="00CE3BFB" w:rsidR="005375FC" w:rsidRDefault="00BC69A6" w:rsidP="005375FC">
      <w:pPr>
        <w:pStyle w:val="Style11"/>
        <w:tabs>
          <w:tab w:val="left" w:pos="426"/>
        </w:tabs>
        <w:spacing w:after="120" w:line="240" w:lineRule="auto"/>
        <w:ind w:left="57" w:right="57" w:firstLine="0"/>
        <w:rPr>
          <w:rFonts w:ascii="Tahoma" w:hAnsi="Tahoma" w:cs="Tahoma"/>
          <w:color w:val="000000"/>
          <w:sz w:val="22"/>
          <w:szCs w:val="22"/>
        </w:rPr>
      </w:pPr>
      <w:r w:rsidRPr="005375FC">
        <w:rPr>
          <w:rFonts w:ascii="Tahoma" w:hAnsi="Tahoma" w:cs="Tahoma"/>
          <w:sz w:val="22"/>
          <w:szCs w:val="22"/>
        </w:rPr>
        <w:t>б</w:t>
      </w:r>
      <w:r w:rsidR="0047053E" w:rsidRPr="005375FC">
        <w:rPr>
          <w:rFonts w:ascii="Tahoma" w:hAnsi="Tahoma" w:cs="Tahoma"/>
          <w:sz w:val="22"/>
          <w:szCs w:val="22"/>
        </w:rPr>
        <w:t xml:space="preserve">) </w:t>
      </w:r>
      <w:r w:rsidR="002B4DBF" w:rsidRPr="005375FC">
        <w:rPr>
          <w:rStyle w:val="FontStyle16"/>
          <w:rFonts w:ascii="Tahoma" w:hAnsi="Tahoma" w:cs="Tahoma"/>
          <w:sz w:val="22"/>
          <w:szCs w:val="22"/>
        </w:rPr>
        <w:t>Д</w:t>
      </w:r>
      <w:r w:rsidR="002B4DBF" w:rsidRPr="005375FC">
        <w:rPr>
          <w:rFonts w:ascii="Tahoma" w:hAnsi="Tahoma" w:cs="Tahoma"/>
          <w:color w:val="000000"/>
          <w:sz w:val="22"/>
          <w:szCs w:val="22"/>
        </w:rPr>
        <w:t>а отговарят на капиталовите изисквания, определени в Регламент (ЕС) № 575/2013 на Европейския парламент и на Съвета и Наредба 8 на БНБ от 24 април 2014 г. към последното счетоводно приключено тримесечие към датата на подаване на офертата</w:t>
      </w:r>
      <w:r w:rsidR="002D49EA">
        <w:rPr>
          <w:rFonts w:ascii="Tahoma" w:hAnsi="Tahoma" w:cs="Tahoma"/>
          <w:color w:val="000000"/>
          <w:sz w:val="22"/>
          <w:szCs w:val="22"/>
        </w:rPr>
        <w:t>;</w:t>
      </w:r>
      <w:r w:rsidR="002B4DBF" w:rsidRPr="005375FC">
        <w:rPr>
          <w:rFonts w:ascii="Tahoma" w:hAnsi="Tahoma" w:cs="Tahoma"/>
          <w:color w:val="000000"/>
          <w:sz w:val="22"/>
          <w:szCs w:val="22"/>
        </w:rPr>
        <w:t xml:space="preserve"> </w:t>
      </w:r>
    </w:p>
    <w:p w14:paraId="3CCD13F2" w14:textId="244B5245" w:rsidR="005375FC" w:rsidRDefault="00BC69A6" w:rsidP="005375FC">
      <w:pPr>
        <w:pStyle w:val="Style11"/>
        <w:tabs>
          <w:tab w:val="left" w:pos="426"/>
        </w:tabs>
        <w:spacing w:after="120" w:line="240" w:lineRule="auto"/>
        <w:ind w:left="57" w:right="57" w:firstLine="0"/>
        <w:rPr>
          <w:rFonts w:ascii="Tahoma" w:hAnsi="Tahoma" w:cs="Tahoma"/>
          <w:color w:val="000000"/>
          <w:sz w:val="22"/>
          <w:szCs w:val="22"/>
        </w:rPr>
      </w:pPr>
      <w:r w:rsidRPr="005375FC">
        <w:rPr>
          <w:rFonts w:ascii="Tahoma" w:hAnsi="Tahoma" w:cs="Tahoma"/>
          <w:color w:val="000000"/>
          <w:sz w:val="22"/>
          <w:szCs w:val="22"/>
        </w:rPr>
        <w:t>в</w:t>
      </w:r>
      <w:r w:rsidR="00E90A44" w:rsidRPr="005375FC">
        <w:rPr>
          <w:rFonts w:ascii="Tahoma" w:hAnsi="Tahoma" w:cs="Tahoma"/>
          <w:color w:val="000000"/>
          <w:sz w:val="22"/>
          <w:szCs w:val="22"/>
        </w:rPr>
        <w:t xml:space="preserve">) </w:t>
      </w:r>
      <w:r w:rsidR="000A099A" w:rsidRPr="005375FC">
        <w:rPr>
          <w:rFonts w:ascii="Tahoma" w:hAnsi="Tahoma" w:cs="Tahoma"/>
          <w:sz w:val="22"/>
          <w:szCs w:val="22"/>
        </w:rPr>
        <w:t>Кредитната институция да има актуален към датата на подаване на офертата присъден международен дългосрочен кредитен рейтинг при минимални нива с не по-малък индекс от „</w:t>
      </w:r>
      <w:r w:rsidR="00BF3433" w:rsidRPr="005375FC">
        <w:rPr>
          <w:rFonts w:ascii="Tahoma" w:hAnsi="Tahoma" w:cs="Tahoma"/>
          <w:sz w:val="22"/>
          <w:szCs w:val="22"/>
          <w:lang w:val="en-US"/>
        </w:rPr>
        <w:t>B</w:t>
      </w:r>
      <w:r w:rsidR="000A099A" w:rsidRPr="005375FC">
        <w:rPr>
          <w:rFonts w:ascii="Tahoma" w:hAnsi="Tahoma" w:cs="Tahoma"/>
          <w:sz w:val="22"/>
          <w:szCs w:val="22"/>
        </w:rPr>
        <w:t xml:space="preserve">“ на </w:t>
      </w:r>
      <w:r w:rsidR="00BF3433" w:rsidRPr="005375FC">
        <w:rPr>
          <w:rFonts w:ascii="Tahoma" w:hAnsi="Tahoma" w:cs="Tahoma"/>
          <w:sz w:val="22"/>
          <w:szCs w:val="22"/>
        </w:rPr>
        <w:t xml:space="preserve">Standard &amp; </w:t>
      </w:r>
      <w:proofErr w:type="spellStart"/>
      <w:r w:rsidR="00BF3433" w:rsidRPr="005375FC">
        <w:rPr>
          <w:rFonts w:ascii="Tahoma" w:hAnsi="Tahoma" w:cs="Tahoma"/>
          <w:sz w:val="22"/>
          <w:szCs w:val="22"/>
        </w:rPr>
        <w:t>Poor’s</w:t>
      </w:r>
      <w:proofErr w:type="spellEnd"/>
      <w:r w:rsidR="000A099A" w:rsidRPr="005375FC">
        <w:rPr>
          <w:rFonts w:ascii="Tahoma" w:hAnsi="Tahoma" w:cs="Tahoma"/>
          <w:sz w:val="22"/>
          <w:szCs w:val="22"/>
        </w:rPr>
        <w:t xml:space="preserve"> или еквивалентен </w:t>
      </w:r>
      <w:r w:rsidR="00BF3433" w:rsidRPr="005375FC">
        <w:rPr>
          <w:rFonts w:ascii="Tahoma" w:hAnsi="Tahoma" w:cs="Tahoma"/>
          <w:sz w:val="22"/>
          <w:szCs w:val="22"/>
        </w:rPr>
        <w:t>на него в класификацията на други рейтингови компании.</w:t>
      </w:r>
    </w:p>
    <w:p w14:paraId="2283079A" w14:textId="77777777" w:rsidR="00BF3433" w:rsidRPr="005375FC" w:rsidRDefault="00BF3433" w:rsidP="005375FC">
      <w:pPr>
        <w:pStyle w:val="Style11"/>
        <w:tabs>
          <w:tab w:val="left" w:pos="426"/>
        </w:tabs>
        <w:spacing w:after="120" w:line="240" w:lineRule="auto"/>
        <w:ind w:left="57" w:right="57" w:firstLine="0"/>
        <w:rPr>
          <w:rFonts w:ascii="Tahoma" w:hAnsi="Tahoma" w:cs="Tahoma"/>
          <w:color w:val="000000"/>
          <w:sz w:val="22"/>
          <w:szCs w:val="22"/>
        </w:rPr>
      </w:pPr>
      <w:r w:rsidRPr="005375FC">
        <w:rPr>
          <w:rFonts w:ascii="Tahoma" w:hAnsi="Tahoma" w:cs="Tahoma"/>
          <w:sz w:val="22"/>
          <w:szCs w:val="22"/>
        </w:rPr>
        <w:t>Кредитната институция трябва да отговаря на критериите по т. а), б), в) по-горе за целия период на предоставения кредит, като Възложителят си запазва правото да изисква документи, удостоверяващи изпълнението на критериите по всяко време през периода на отпуснатия кредит.</w:t>
      </w:r>
    </w:p>
    <w:p w14:paraId="17C76CE0" w14:textId="77777777" w:rsidR="00BF3433" w:rsidRDefault="00BF3433" w:rsidP="005375FC">
      <w:pPr>
        <w:pStyle w:val="Style11"/>
        <w:tabs>
          <w:tab w:val="left" w:pos="426"/>
        </w:tabs>
        <w:spacing w:after="120" w:line="240" w:lineRule="auto"/>
        <w:ind w:left="57" w:hanging="57"/>
        <w:rPr>
          <w:rFonts w:ascii="Tahoma" w:hAnsi="Tahoma" w:cs="Tahoma"/>
          <w:sz w:val="22"/>
          <w:szCs w:val="22"/>
        </w:rPr>
      </w:pPr>
    </w:p>
    <w:p w14:paraId="52DA0313" w14:textId="77777777" w:rsidR="008D38BC" w:rsidRPr="005375FC" w:rsidRDefault="008D38BC" w:rsidP="005375FC">
      <w:pPr>
        <w:pStyle w:val="Style11"/>
        <w:tabs>
          <w:tab w:val="left" w:pos="426"/>
        </w:tabs>
        <w:spacing w:after="120" w:line="240" w:lineRule="auto"/>
        <w:ind w:left="57" w:hanging="57"/>
        <w:rPr>
          <w:rFonts w:ascii="Tahoma" w:hAnsi="Tahoma" w:cs="Tahoma"/>
          <w:b/>
          <w:bCs/>
          <w:sz w:val="22"/>
          <w:szCs w:val="22"/>
        </w:rPr>
      </w:pPr>
      <w:r w:rsidRPr="005375FC">
        <w:rPr>
          <w:rFonts w:ascii="Tahoma" w:hAnsi="Tahoma" w:cs="Tahoma"/>
          <w:b/>
          <w:bCs/>
          <w:sz w:val="22"/>
          <w:szCs w:val="22"/>
        </w:rPr>
        <w:t>От участие в процедурата ще бъдат отстранени участници:</w:t>
      </w:r>
    </w:p>
    <w:p w14:paraId="10B4CF4A" w14:textId="77777777" w:rsidR="008D38BC" w:rsidRPr="005375FC" w:rsidRDefault="008D38BC" w:rsidP="005375FC">
      <w:pPr>
        <w:pStyle w:val="Style11"/>
        <w:numPr>
          <w:ilvl w:val="0"/>
          <w:numId w:val="16"/>
        </w:numPr>
        <w:tabs>
          <w:tab w:val="left" w:pos="426"/>
        </w:tabs>
        <w:spacing w:after="120" w:line="240" w:lineRule="auto"/>
        <w:rPr>
          <w:rFonts w:ascii="Tahoma" w:hAnsi="Tahoma" w:cs="Tahoma"/>
          <w:bCs/>
          <w:sz w:val="22"/>
          <w:szCs w:val="22"/>
        </w:rPr>
      </w:pPr>
      <w:r w:rsidRPr="005375FC">
        <w:rPr>
          <w:rFonts w:ascii="Tahoma" w:hAnsi="Tahoma" w:cs="Tahoma"/>
          <w:bCs/>
          <w:sz w:val="22"/>
          <w:szCs w:val="22"/>
        </w:rPr>
        <w:t xml:space="preserve">чиито </w:t>
      </w:r>
      <w:r w:rsidRPr="005375FC">
        <w:rPr>
          <w:rFonts w:ascii="Tahoma" w:hAnsi="Tahoma" w:cs="Tahoma"/>
          <w:sz w:val="22"/>
          <w:szCs w:val="22"/>
        </w:rPr>
        <w:t xml:space="preserve">оферти не отговарят на предварително поставените </w:t>
      </w:r>
      <w:r w:rsidR="003647BB" w:rsidRPr="005375FC">
        <w:rPr>
          <w:rFonts w:ascii="Tahoma" w:hAnsi="Tahoma" w:cs="Tahoma"/>
          <w:sz w:val="22"/>
          <w:szCs w:val="22"/>
        </w:rPr>
        <w:t>изисквания за допустимост</w:t>
      </w:r>
      <w:r w:rsidRPr="005375FC">
        <w:rPr>
          <w:rFonts w:ascii="Tahoma" w:hAnsi="Tahoma" w:cs="Tahoma"/>
          <w:sz w:val="22"/>
          <w:szCs w:val="22"/>
        </w:rPr>
        <w:t xml:space="preserve"> в тази покана;</w:t>
      </w:r>
    </w:p>
    <w:p w14:paraId="03810621" w14:textId="02DFC848" w:rsidR="006F4E3C" w:rsidRPr="005375FC" w:rsidRDefault="008D38BC" w:rsidP="005375FC">
      <w:pPr>
        <w:pStyle w:val="Style11"/>
        <w:numPr>
          <w:ilvl w:val="0"/>
          <w:numId w:val="16"/>
        </w:numPr>
        <w:tabs>
          <w:tab w:val="left" w:pos="426"/>
        </w:tabs>
        <w:spacing w:after="120" w:line="240" w:lineRule="auto"/>
        <w:rPr>
          <w:rStyle w:val="FontStyle16"/>
          <w:rFonts w:ascii="Tahoma" w:hAnsi="Tahoma" w:cs="Tahoma"/>
          <w:sz w:val="22"/>
          <w:szCs w:val="22"/>
        </w:rPr>
      </w:pPr>
      <w:r w:rsidRPr="005375FC">
        <w:rPr>
          <w:rFonts w:ascii="Tahoma" w:hAnsi="Tahoma" w:cs="Tahoma"/>
          <w:sz w:val="22"/>
          <w:szCs w:val="22"/>
        </w:rPr>
        <w:t>не е представен някой от документите, съгласно изискванията на настоящата покана и след като е бил допълнително изискан от Възложителя, не е представен в указания срок</w:t>
      </w:r>
      <w:r w:rsidR="00D63EC4">
        <w:rPr>
          <w:rFonts w:ascii="Tahoma" w:hAnsi="Tahoma" w:cs="Tahoma"/>
          <w:sz w:val="22"/>
          <w:szCs w:val="22"/>
        </w:rPr>
        <w:t>.</w:t>
      </w:r>
    </w:p>
    <w:p w14:paraId="07D4D4F7" w14:textId="61DC44BC" w:rsidR="006F4E3C" w:rsidRDefault="006F4E3C" w:rsidP="005375FC">
      <w:pPr>
        <w:pStyle w:val="Style11"/>
        <w:tabs>
          <w:tab w:val="left" w:pos="426"/>
        </w:tabs>
        <w:spacing w:after="120" w:line="240" w:lineRule="auto"/>
        <w:ind w:left="57" w:right="57" w:firstLine="0"/>
        <w:rPr>
          <w:rStyle w:val="FontStyle16"/>
          <w:rFonts w:ascii="Tahoma" w:hAnsi="Tahoma" w:cs="Tahoma"/>
          <w:b/>
          <w:sz w:val="22"/>
          <w:szCs w:val="22"/>
        </w:rPr>
      </w:pPr>
    </w:p>
    <w:p w14:paraId="5A45B9AF" w14:textId="77777777" w:rsidR="00977868" w:rsidRPr="005375FC" w:rsidRDefault="00977868" w:rsidP="005375FC">
      <w:pPr>
        <w:pStyle w:val="Style11"/>
        <w:tabs>
          <w:tab w:val="left" w:pos="426"/>
        </w:tabs>
        <w:spacing w:after="120" w:line="240" w:lineRule="auto"/>
        <w:ind w:left="57" w:right="57" w:firstLine="0"/>
        <w:rPr>
          <w:rStyle w:val="FontStyle16"/>
          <w:rFonts w:ascii="Tahoma" w:hAnsi="Tahoma" w:cs="Tahoma"/>
          <w:b/>
          <w:sz w:val="22"/>
          <w:szCs w:val="22"/>
        </w:rPr>
      </w:pPr>
    </w:p>
    <w:p w14:paraId="0AFACB52" w14:textId="77777777" w:rsidR="006757D1" w:rsidRPr="005375FC" w:rsidRDefault="0007661B" w:rsidP="005375FC">
      <w:pPr>
        <w:pStyle w:val="Style11"/>
        <w:tabs>
          <w:tab w:val="left" w:pos="426"/>
        </w:tabs>
        <w:spacing w:after="120" w:line="240" w:lineRule="auto"/>
        <w:ind w:left="57" w:right="57" w:firstLine="0"/>
        <w:rPr>
          <w:rStyle w:val="FontStyle16"/>
          <w:rFonts w:ascii="Tahoma" w:hAnsi="Tahoma" w:cs="Tahoma"/>
          <w:b/>
          <w:sz w:val="22"/>
          <w:szCs w:val="22"/>
        </w:rPr>
      </w:pPr>
      <w:r w:rsidRPr="005375FC">
        <w:rPr>
          <w:rStyle w:val="FontStyle16"/>
          <w:rFonts w:ascii="Tahoma" w:hAnsi="Tahoma" w:cs="Tahoma"/>
          <w:b/>
          <w:sz w:val="22"/>
          <w:szCs w:val="22"/>
        </w:rPr>
        <w:t>5</w:t>
      </w:r>
      <w:r w:rsidR="00F05E86" w:rsidRPr="005375FC">
        <w:rPr>
          <w:rStyle w:val="FontStyle16"/>
          <w:rFonts w:ascii="Tahoma" w:hAnsi="Tahoma" w:cs="Tahoma"/>
          <w:b/>
          <w:sz w:val="22"/>
          <w:szCs w:val="22"/>
        </w:rPr>
        <w:t>.</w:t>
      </w:r>
      <w:r w:rsidR="00F05E86" w:rsidRPr="005375FC">
        <w:rPr>
          <w:rStyle w:val="FontStyle16"/>
          <w:rFonts w:ascii="Tahoma" w:hAnsi="Tahoma" w:cs="Tahoma"/>
          <w:sz w:val="22"/>
          <w:szCs w:val="22"/>
        </w:rPr>
        <w:t xml:space="preserve"> </w:t>
      </w:r>
      <w:r w:rsidR="006757D1" w:rsidRPr="005375FC">
        <w:rPr>
          <w:rStyle w:val="FontStyle16"/>
          <w:rFonts w:ascii="Tahoma" w:hAnsi="Tahoma" w:cs="Tahoma"/>
          <w:b/>
          <w:sz w:val="22"/>
          <w:szCs w:val="22"/>
        </w:rPr>
        <w:t>Оценяване на офертите</w:t>
      </w:r>
    </w:p>
    <w:p w14:paraId="5256B61F" w14:textId="77777777" w:rsidR="00B36C4F" w:rsidRPr="005375FC" w:rsidRDefault="00B36C4F" w:rsidP="005375FC">
      <w:pPr>
        <w:tabs>
          <w:tab w:val="left" w:pos="1335"/>
        </w:tabs>
        <w:spacing w:after="120"/>
        <w:jc w:val="both"/>
        <w:rPr>
          <w:rFonts w:ascii="Tahoma" w:hAnsi="Tahoma" w:cs="Tahoma"/>
          <w:b/>
          <w:sz w:val="22"/>
          <w:szCs w:val="22"/>
        </w:rPr>
      </w:pPr>
      <w:r w:rsidRPr="005375FC">
        <w:rPr>
          <w:rFonts w:ascii="Tahoma" w:hAnsi="Tahoma" w:cs="Tahoma"/>
          <w:sz w:val="22"/>
          <w:szCs w:val="22"/>
        </w:rPr>
        <w:t xml:space="preserve">Критерий за оценка на офертите </w:t>
      </w:r>
      <w:r w:rsidRPr="005375FC">
        <w:rPr>
          <w:rFonts w:ascii="Tahoma" w:hAnsi="Tahoma" w:cs="Tahoma"/>
          <w:b/>
          <w:sz w:val="22"/>
          <w:szCs w:val="22"/>
        </w:rPr>
        <w:t>е „Икономически най-изгодна оферта“.</w:t>
      </w:r>
    </w:p>
    <w:p w14:paraId="639598FA" w14:textId="77777777"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sz w:val="22"/>
          <w:szCs w:val="22"/>
        </w:rPr>
        <w:t>Оценката на офертите на участниците (КО) ще се извърши по следната формула:</w:t>
      </w:r>
    </w:p>
    <w:p w14:paraId="7D1AA73A" w14:textId="77777777" w:rsidR="001C17C8" w:rsidRPr="005375FC" w:rsidRDefault="001C17C8" w:rsidP="005375FC">
      <w:pPr>
        <w:tabs>
          <w:tab w:val="left" w:pos="1335"/>
        </w:tabs>
        <w:spacing w:after="120"/>
        <w:jc w:val="both"/>
        <w:rPr>
          <w:rFonts w:ascii="Tahoma" w:hAnsi="Tahoma" w:cs="Tahoma"/>
          <w:sz w:val="22"/>
          <w:szCs w:val="22"/>
        </w:rPr>
      </w:pPr>
    </w:p>
    <w:p w14:paraId="028E584E" w14:textId="77777777" w:rsidR="00B36C4F" w:rsidRPr="005375FC" w:rsidRDefault="00B36C4F" w:rsidP="005375FC">
      <w:pPr>
        <w:tabs>
          <w:tab w:val="left" w:pos="1335"/>
        </w:tabs>
        <w:spacing w:after="120"/>
        <w:jc w:val="both"/>
        <w:rPr>
          <w:rFonts w:ascii="Tahoma" w:hAnsi="Tahoma" w:cs="Tahoma"/>
          <w:b/>
          <w:sz w:val="22"/>
          <w:szCs w:val="22"/>
        </w:rPr>
      </w:pPr>
      <w:r w:rsidRPr="005375FC">
        <w:rPr>
          <w:rFonts w:ascii="Tahoma" w:hAnsi="Tahoma" w:cs="Tahoma"/>
          <w:b/>
          <w:sz w:val="22"/>
          <w:szCs w:val="22"/>
        </w:rPr>
        <w:t>КО = 40</w:t>
      </w:r>
      <w:r w:rsidR="00BD0689" w:rsidRPr="005375FC">
        <w:rPr>
          <w:rFonts w:ascii="Tahoma" w:hAnsi="Tahoma" w:cs="Tahoma"/>
          <w:b/>
          <w:sz w:val="22"/>
          <w:szCs w:val="22"/>
        </w:rPr>
        <w:t xml:space="preserve"> </w:t>
      </w:r>
      <w:r w:rsidRPr="005375FC">
        <w:rPr>
          <w:rFonts w:ascii="Tahoma" w:hAnsi="Tahoma" w:cs="Tahoma"/>
          <w:b/>
          <w:sz w:val="22"/>
          <w:szCs w:val="22"/>
        </w:rPr>
        <w:t>точки НК + 60</w:t>
      </w:r>
      <w:r w:rsidR="00BD0689" w:rsidRPr="005375FC">
        <w:rPr>
          <w:rFonts w:ascii="Tahoma" w:hAnsi="Tahoma" w:cs="Tahoma"/>
          <w:b/>
          <w:sz w:val="22"/>
          <w:szCs w:val="22"/>
        </w:rPr>
        <w:t xml:space="preserve"> </w:t>
      </w:r>
      <w:r w:rsidRPr="005375FC">
        <w:rPr>
          <w:rFonts w:ascii="Tahoma" w:hAnsi="Tahoma" w:cs="Tahoma"/>
          <w:b/>
          <w:sz w:val="22"/>
          <w:szCs w:val="22"/>
        </w:rPr>
        <w:t>точки КК,</w:t>
      </w:r>
    </w:p>
    <w:p w14:paraId="29DE621B" w14:textId="77777777" w:rsidR="001C17C8" w:rsidRPr="005375FC" w:rsidRDefault="001C17C8" w:rsidP="005375FC">
      <w:pPr>
        <w:tabs>
          <w:tab w:val="left" w:pos="1335"/>
        </w:tabs>
        <w:spacing w:after="120"/>
        <w:jc w:val="both"/>
        <w:rPr>
          <w:rFonts w:ascii="Tahoma" w:hAnsi="Tahoma" w:cs="Tahoma"/>
          <w:b/>
          <w:sz w:val="22"/>
          <w:szCs w:val="22"/>
        </w:rPr>
      </w:pPr>
    </w:p>
    <w:p w14:paraId="5366815F" w14:textId="77777777"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sz w:val="22"/>
          <w:szCs w:val="22"/>
        </w:rPr>
        <w:t>където:</w:t>
      </w:r>
    </w:p>
    <w:p w14:paraId="1E7E0902" w14:textId="77777777"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sz w:val="22"/>
          <w:szCs w:val="22"/>
        </w:rPr>
        <w:t>НК – Неколичествени критерии,</w:t>
      </w:r>
    </w:p>
    <w:p w14:paraId="642C4FFD" w14:textId="77777777"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sz w:val="22"/>
          <w:szCs w:val="22"/>
        </w:rPr>
        <w:t>КК – Количествени критерии.</w:t>
      </w:r>
    </w:p>
    <w:p w14:paraId="13059AF1" w14:textId="77777777" w:rsidR="00B36C4F" w:rsidRPr="005375FC" w:rsidRDefault="00B36C4F" w:rsidP="005375FC">
      <w:pPr>
        <w:tabs>
          <w:tab w:val="left" w:pos="1335"/>
        </w:tabs>
        <w:spacing w:after="120"/>
        <w:jc w:val="both"/>
        <w:rPr>
          <w:rFonts w:ascii="Tahoma" w:hAnsi="Tahoma" w:cs="Tahoma"/>
          <w:sz w:val="22"/>
          <w:szCs w:val="22"/>
        </w:rPr>
      </w:pPr>
    </w:p>
    <w:p w14:paraId="5915D6F5" w14:textId="6FFFC3AD" w:rsidR="00B36C4F" w:rsidRPr="005375FC" w:rsidRDefault="00B36C4F" w:rsidP="005375FC">
      <w:pPr>
        <w:pStyle w:val="ListParagraph"/>
        <w:numPr>
          <w:ilvl w:val="0"/>
          <w:numId w:val="28"/>
        </w:numPr>
        <w:tabs>
          <w:tab w:val="left" w:pos="1335"/>
        </w:tabs>
        <w:spacing w:after="120"/>
        <w:contextualSpacing w:val="0"/>
        <w:jc w:val="both"/>
        <w:rPr>
          <w:rFonts w:ascii="Tahoma" w:hAnsi="Tahoma" w:cs="Tahoma"/>
          <w:b/>
          <w:bCs/>
          <w:sz w:val="22"/>
          <w:szCs w:val="22"/>
          <w:u w:val="single"/>
        </w:rPr>
      </w:pPr>
      <w:r w:rsidRPr="005375FC">
        <w:rPr>
          <w:rFonts w:ascii="Tahoma" w:hAnsi="Tahoma" w:cs="Tahoma"/>
          <w:b/>
          <w:bCs/>
          <w:sz w:val="22"/>
          <w:szCs w:val="22"/>
          <w:u w:val="single"/>
        </w:rPr>
        <w:t>Неколичествени</w:t>
      </w:r>
      <w:r w:rsidR="006C50FA">
        <w:rPr>
          <w:rFonts w:ascii="Tahoma" w:hAnsi="Tahoma" w:cs="Tahoma"/>
          <w:b/>
          <w:bCs/>
          <w:sz w:val="22"/>
          <w:szCs w:val="22"/>
          <w:u w:val="single"/>
        </w:rPr>
        <w:t>те</w:t>
      </w:r>
      <w:r w:rsidRPr="005375FC">
        <w:rPr>
          <w:rFonts w:ascii="Tahoma" w:hAnsi="Tahoma" w:cs="Tahoma"/>
          <w:b/>
          <w:bCs/>
          <w:sz w:val="22"/>
          <w:szCs w:val="22"/>
          <w:u w:val="single"/>
        </w:rPr>
        <w:t xml:space="preserve"> критерии се изчисляват по формулата:</w:t>
      </w:r>
    </w:p>
    <w:p w14:paraId="35E452D1" w14:textId="77777777" w:rsidR="004C5239" w:rsidRPr="005375FC" w:rsidRDefault="004C5239" w:rsidP="005375FC">
      <w:pPr>
        <w:tabs>
          <w:tab w:val="left" w:pos="1335"/>
        </w:tabs>
        <w:spacing w:after="120"/>
        <w:jc w:val="both"/>
        <w:rPr>
          <w:rFonts w:ascii="Tahoma" w:hAnsi="Tahoma" w:cs="Tahoma"/>
          <w:b/>
          <w:sz w:val="22"/>
          <w:szCs w:val="22"/>
        </w:rPr>
      </w:pPr>
    </w:p>
    <w:p w14:paraId="1349DF4A" w14:textId="77777777" w:rsidR="005375FC" w:rsidRDefault="00B36C4F" w:rsidP="005375FC">
      <w:pPr>
        <w:tabs>
          <w:tab w:val="left" w:pos="1335"/>
        </w:tabs>
        <w:spacing w:after="120"/>
        <w:jc w:val="both"/>
        <w:rPr>
          <w:rFonts w:ascii="Tahoma" w:hAnsi="Tahoma" w:cs="Tahoma"/>
          <w:b/>
          <w:sz w:val="22"/>
          <w:szCs w:val="22"/>
        </w:rPr>
      </w:pPr>
      <w:r w:rsidRPr="005375FC">
        <w:rPr>
          <w:rFonts w:ascii="Tahoma" w:hAnsi="Tahoma" w:cs="Tahoma"/>
          <w:b/>
          <w:sz w:val="22"/>
          <w:szCs w:val="22"/>
        </w:rPr>
        <w:t xml:space="preserve">НК = Н1+ Н2, </w:t>
      </w:r>
    </w:p>
    <w:p w14:paraId="1407D8AD" w14:textId="77777777"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sz w:val="22"/>
          <w:szCs w:val="22"/>
        </w:rPr>
        <w:t>където:</w:t>
      </w:r>
    </w:p>
    <w:p w14:paraId="0C102092" w14:textId="5E131932"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b/>
          <w:sz w:val="22"/>
          <w:szCs w:val="22"/>
        </w:rPr>
        <w:t>Н1</w:t>
      </w:r>
      <w:r w:rsidRPr="005375FC">
        <w:rPr>
          <w:rFonts w:ascii="Tahoma" w:hAnsi="Tahoma" w:cs="Tahoma"/>
          <w:sz w:val="22"/>
          <w:szCs w:val="22"/>
        </w:rPr>
        <w:t xml:space="preserve"> – Осигуряване на вътрешен консултант от страна на финансовата институция–изпълнител, с което ще се обезпечи бързо и своевременно обслужване на нуждите на Възложителя </w:t>
      </w:r>
      <w:r w:rsidR="00451367" w:rsidRPr="005375FC">
        <w:rPr>
          <w:rFonts w:ascii="Tahoma" w:hAnsi="Tahoma" w:cs="Tahoma"/>
          <w:sz w:val="22"/>
          <w:szCs w:val="22"/>
        </w:rPr>
        <w:t xml:space="preserve">  </w:t>
      </w:r>
      <w:r w:rsidRPr="005375FC">
        <w:rPr>
          <w:rFonts w:ascii="Tahoma" w:hAnsi="Tahoma" w:cs="Tahoma"/>
          <w:sz w:val="22"/>
          <w:szCs w:val="22"/>
        </w:rPr>
        <w:t>(Да=10 точки; Не=0 точки)</w:t>
      </w:r>
    </w:p>
    <w:p w14:paraId="61BE2B99" w14:textId="2DDC2373" w:rsidR="00B36C4F"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b/>
          <w:sz w:val="22"/>
          <w:szCs w:val="22"/>
        </w:rPr>
        <w:t>Н2</w:t>
      </w:r>
      <w:r w:rsidRPr="005375FC">
        <w:rPr>
          <w:rFonts w:ascii="Tahoma" w:hAnsi="Tahoma" w:cs="Tahoma"/>
          <w:sz w:val="22"/>
          <w:szCs w:val="22"/>
        </w:rPr>
        <w:t xml:space="preserve"> – Възможност за експресно отпускане на банковия кредит (Да=</w:t>
      </w:r>
      <w:r w:rsidR="00451367" w:rsidRPr="005375FC">
        <w:rPr>
          <w:rFonts w:ascii="Tahoma" w:hAnsi="Tahoma" w:cs="Tahoma"/>
          <w:sz w:val="22"/>
          <w:szCs w:val="22"/>
        </w:rPr>
        <w:t>3</w:t>
      </w:r>
      <w:r w:rsidRPr="005375FC">
        <w:rPr>
          <w:rFonts w:ascii="Tahoma" w:hAnsi="Tahoma" w:cs="Tahoma"/>
          <w:sz w:val="22"/>
          <w:szCs w:val="22"/>
        </w:rPr>
        <w:t>0 точки; Не=0 точки);</w:t>
      </w:r>
    </w:p>
    <w:p w14:paraId="00B20388" w14:textId="77777777" w:rsidR="00451367" w:rsidRPr="005375FC" w:rsidRDefault="00451367" w:rsidP="005375FC">
      <w:pPr>
        <w:pStyle w:val="Style11"/>
        <w:tabs>
          <w:tab w:val="left" w:pos="426"/>
        </w:tabs>
        <w:spacing w:after="120" w:line="240" w:lineRule="auto"/>
        <w:ind w:left="1080" w:firstLine="0"/>
        <w:rPr>
          <w:rFonts w:ascii="Tahoma" w:hAnsi="Tahoma" w:cs="Tahoma"/>
          <w:b/>
          <w:bCs/>
          <w:sz w:val="22"/>
          <w:szCs w:val="22"/>
          <w:u w:val="single"/>
        </w:rPr>
      </w:pPr>
    </w:p>
    <w:p w14:paraId="483E1A0D" w14:textId="77777777" w:rsidR="00B36C4F" w:rsidRPr="005375FC" w:rsidRDefault="00B36C4F" w:rsidP="005375FC">
      <w:pPr>
        <w:pStyle w:val="Style11"/>
        <w:numPr>
          <w:ilvl w:val="0"/>
          <w:numId w:val="28"/>
        </w:numPr>
        <w:tabs>
          <w:tab w:val="left" w:pos="426"/>
        </w:tabs>
        <w:spacing w:after="120" w:line="240" w:lineRule="auto"/>
        <w:rPr>
          <w:rFonts w:ascii="Tahoma" w:hAnsi="Tahoma" w:cs="Tahoma"/>
          <w:b/>
          <w:bCs/>
          <w:sz w:val="22"/>
          <w:szCs w:val="22"/>
          <w:u w:val="single"/>
        </w:rPr>
      </w:pPr>
      <w:r w:rsidRPr="005375FC">
        <w:rPr>
          <w:rFonts w:ascii="Tahoma" w:hAnsi="Tahoma" w:cs="Tahoma"/>
          <w:b/>
          <w:bCs/>
          <w:sz w:val="22"/>
          <w:szCs w:val="22"/>
          <w:u w:val="single"/>
        </w:rPr>
        <w:t>Количествените критерии се изчисляват по формулата</w:t>
      </w:r>
      <w:r w:rsidRPr="005375FC">
        <w:rPr>
          <w:rFonts w:ascii="Tahoma" w:hAnsi="Tahoma" w:cs="Tahoma"/>
          <w:b/>
          <w:bCs/>
          <w:sz w:val="22"/>
          <w:szCs w:val="22"/>
          <w:u w:val="single"/>
          <w:lang w:val="en-US"/>
        </w:rPr>
        <w:t>:</w:t>
      </w:r>
    </w:p>
    <w:p w14:paraId="117A2D8F" w14:textId="77777777" w:rsidR="00B36C4F" w:rsidRPr="005375FC" w:rsidRDefault="00B36C4F" w:rsidP="005375FC">
      <w:pPr>
        <w:pStyle w:val="Style11"/>
        <w:tabs>
          <w:tab w:val="left" w:pos="426"/>
        </w:tabs>
        <w:spacing w:after="120" w:line="240" w:lineRule="auto"/>
        <w:ind w:left="720" w:firstLine="0"/>
        <w:rPr>
          <w:rFonts w:ascii="Tahoma" w:hAnsi="Tahoma" w:cs="Tahoma"/>
          <w:sz w:val="22"/>
          <w:szCs w:val="22"/>
        </w:rPr>
      </w:pPr>
    </w:p>
    <w:p w14:paraId="173274CF" w14:textId="6F723E8A" w:rsidR="00B36C4F" w:rsidRPr="005375FC" w:rsidRDefault="00B36C4F" w:rsidP="005375FC">
      <w:pPr>
        <w:pStyle w:val="Style11"/>
        <w:tabs>
          <w:tab w:val="left" w:pos="426"/>
        </w:tabs>
        <w:spacing w:after="120" w:line="240" w:lineRule="auto"/>
        <w:ind w:firstLine="0"/>
        <w:rPr>
          <w:rFonts w:ascii="Tahoma" w:hAnsi="Tahoma" w:cs="Tahoma"/>
          <w:b/>
          <w:sz w:val="22"/>
          <w:szCs w:val="22"/>
        </w:rPr>
      </w:pPr>
      <w:r w:rsidRPr="005375FC">
        <w:rPr>
          <w:rFonts w:ascii="Tahoma" w:hAnsi="Tahoma" w:cs="Tahoma"/>
          <w:b/>
          <w:sz w:val="22"/>
          <w:szCs w:val="22"/>
        </w:rPr>
        <w:t>КК = Л1+Л2+Р</w:t>
      </w:r>
      <w:r w:rsidR="00BA10E8">
        <w:rPr>
          <w:rFonts w:ascii="Tahoma" w:hAnsi="Tahoma" w:cs="Tahoma"/>
          <w:b/>
          <w:sz w:val="22"/>
          <w:szCs w:val="22"/>
        </w:rPr>
        <w:t>+Д</w:t>
      </w:r>
      <w:r w:rsidRPr="005375FC">
        <w:rPr>
          <w:rFonts w:ascii="Tahoma" w:hAnsi="Tahoma" w:cs="Tahoma"/>
          <w:b/>
          <w:sz w:val="22"/>
          <w:szCs w:val="22"/>
        </w:rPr>
        <w:t xml:space="preserve">, </w:t>
      </w:r>
    </w:p>
    <w:p w14:paraId="16229DCE" w14:textId="13942E68" w:rsidR="00C22744" w:rsidRPr="005375FC" w:rsidRDefault="00D63EC4" w:rsidP="005375FC">
      <w:pPr>
        <w:tabs>
          <w:tab w:val="left" w:pos="1335"/>
        </w:tabs>
        <w:spacing w:after="120"/>
        <w:jc w:val="both"/>
        <w:rPr>
          <w:rFonts w:ascii="Tahoma" w:hAnsi="Tahoma" w:cs="Tahoma"/>
          <w:b/>
          <w:bCs/>
          <w:sz w:val="22"/>
          <w:szCs w:val="22"/>
        </w:rPr>
      </w:pPr>
      <w:r>
        <w:rPr>
          <w:rFonts w:ascii="Tahoma" w:hAnsi="Tahoma" w:cs="Tahoma"/>
          <w:bCs/>
          <w:sz w:val="22"/>
          <w:szCs w:val="22"/>
        </w:rPr>
        <w:t>к</w:t>
      </w:r>
      <w:r w:rsidR="00C22744" w:rsidRPr="005375FC">
        <w:rPr>
          <w:rFonts w:ascii="Tahoma" w:hAnsi="Tahoma" w:cs="Tahoma"/>
          <w:bCs/>
          <w:sz w:val="22"/>
          <w:szCs w:val="22"/>
        </w:rPr>
        <w:t>ъдето</w:t>
      </w:r>
      <w:r>
        <w:rPr>
          <w:rFonts w:ascii="Tahoma" w:hAnsi="Tahoma" w:cs="Tahoma"/>
          <w:b/>
          <w:bCs/>
          <w:sz w:val="22"/>
          <w:szCs w:val="22"/>
        </w:rPr>
        <w:t>:</w:t>
      </w:r>
    </w:p>
    <w:p w14:paraId="490CAB32" w14:textId="36C4FBF6" w:rsidR="00C22744" w:rsidRPr="005375FC" w:rsidRDefault="00B36C4F" w:rsidP="005375FC">
      <w:pPr>
        <w:tabs>
          <w:tab w:val="left" w:pos="1335"/>
        </w:tabs>
        <w:spacing w:after="120"/>
        <w:jc w:val="both"/>
        <w:rPr>
          <w:rFonts w:ascii="Tahoma" w:hAnsi="Tahoma" w:cs="Tahoma"/>
          <w:sz w:val="22"/>
          <w:szCs w:val="22"/>
        </w:rPr>
      </w:pPr>
      <w:r w:rsidRPr="005375FC">
        <w:rPr>
          <w:rFonts w:ascii="Tahoma" w:hAnsi="Tahoma" w:cs="Tahoma"/>
          <w:b/>
          <w:sz w:val="22"/>
          <w:szCs w:val="22"/>
        </w:rPr>
        <w:t>Л</w:t>
      </w:r>
      <w:r w:rsidR="00B9252C" w:rsidRPr="005375FC">
        <w:rPr>
          <w:rFonts w:ascii="Tahoma" w:hAnsi="Tahoma" w:cs="Tahoma"/>
          <w:b/>
          <w:sz w:val="22"/>
          <w:szCs w:val="22"/>
        </w:rPr>
        <w:t>1</w:t>
      </w:r>
      <w:r w:rsidR="00C22744" w:rsidRPr="005375FC">
        <w:rPr>
          <w:rFonts w:ascii="Tahoma" w:hAnsi="Tahoma" w:cs="Tahoma"/>
          <w:sz w:val="22"/>
          <w:szCs w:val="22"/>
        </w:rPr>
        <w:t xml:space="preserve"> –  </w:t>
      </w:r>
      <w:r w:rsidRPr="005375FC">
        <w:rPr>
          <w:rFonts w:ascii="Tahoma" w:hAnsi="Tahoma" w:cs="Tahoma"/>
          <w:sz w:val="22"/>
          <w:szCs w:val="22"/>
        </w:rPr>
        <w:t>Разлика между лихвен процент по предоставено обезпечение</w:t>
      </w:r>
      <w:r w:rsidRPr="005375FC">
        <w:rPr>
          <w:rFonts w:ascii="Tahoma" w:hAnsi="Tahoma" w:cs="Tahoma"/>
          <w:sz w:val="22"/>
          <w:szCs w:val="22"/>
          <w:lang w:val="en-US"/>
        </w:rPr>
        <w:t xml:space="preserve"> </w:t>
      </w:r>
      <w:r w:rsidRPr="005375FC">
        <w:rPr>
          <w:rFonts w:ascii="Tahoma" w:hAnsi="Tahoma" w:cs="Tahoma"/>
          <w:sz w:val="22"/>
          <w:szCs w:val="22"/>
        </w:rPr>
        <w:t xml:space="preserve">в щатски долари, при отпуснат кредит </w:t>
      </w:r>
      <w:r w:rsidR="001C33D9">
        <w:rPr>
          <w:rFonts w:ascii="Tahoma" w:hAnsi="Tahoma" w:cs="Tahoma"/>
          <w:sz w:val="22"/>
          <w:szCs w:val="22"/>
        </w:rPr>
        <w:t>от</w:t>
      </w:r>
      <w:r w:rsidRPr="005375FC">
        <w:rPr>
          <w:rFonts w:ascii="Tahoma" w:hAnsi="Tahoma" w:cs="Tahoma"/>
          <w:sz w:val="22"/>
          <w:szCs w:val="22"/>
        </w:rPr>
        <w:t xml:space="preserve"> 30</w:t>
      </w:r>
      <w:r w:rsidR="001C33D9">
        <w:rPr>
          <w:rFonts w:ascii="Tahoma" w:hAnsi="Tahoma" w:cs="Tahoma"/>
          <w:sz w:val="22"/>
          <w:szCs w:val="22"/>
        </w:rPr>
        <w:t> 000 000.00 до 39 999 999.99 евро</w:t>
      </w:r>
      <w:r w:rsidRPr="005375FC">
        <w:rPr>
          <w:rFonts w:ascii="Tahoma" w:hAnsi="Tahoma" w:cs="Tahoma"/>
          <w:sz w:val="22"/>
          <w:szCs w:val="22"/>
        </w:rPr>
        <w:t xml:space="preserve"> и </w:t>
      </w:r>
      <w:r w:rsidR="009C423E" w:rsidRPr="005375FC">
        <w:rPr>
          <w:rFonts w:ascii="Tahoma" w:hAnsi="Tahoma" w:cs="Tahoma"/>
          <w:sz w:val="22"/>
          <w:szCs w:val="22"/>
        </w:rPr>
        <w:t>фиксиран лихвен процент по отпуснатите заемни средства</w:t>
      </w:r>
      <w:r w:rsidR="00C22744" w:rsidRPr="005375FC">
        <w:rPr>
          <w:rFonts w:ascii="Tahoma" w:hAnsi="Tahoma" w:cs="Tahoma"/>
          <w:sz w:val="22"/>
          <w:szCs w:val="22"/>
        </w:rPr>
        <w:t>–</w:t>
      </w:r>
      <w:r w:rsidR="00B9252C" w:rsidRPr="005375FC">
        <w:rPr>
          <w:rFonts w:ascii="Tahoma" w:hAnsi="Tahoma" w:cs="Tahoma"/>
          <w:sz w:val="22"/>
          <w:szCs w:val="22"/>
        </w:rPr>
        <w:t xml:space="preserve"> </w:t>
      </w:r>
      <w:r w:rsidR="00793DCC" w:rsidRPr="005375FC">
        <w:rPr>
          <w:rFonts w:ascii="Tahoma" w:hAnsi="Tahoma" w:cs="Tahoma"/>
          <w:sz w:val="22"/>
          <w:szCs w:val="22"/>
          <w:u w:val="single"/>
        </w:rPr>
        <w:t>2</w:t>
      </w:r>
      <w:r w:rsidR="00BF5869">
        <w:rPr>
          <w:rFonts w:ascii="Tahoma" w:hAnsi="Tahoma" w:cs="Tahoma"/>
          <w:sz w:val="22"/>
          <w:szCs w:val="22"/>
          <w:u w:val="single"/>
        </w:rPr>
        <w:t>5</w:t>
      </w:r>
      <w:r w:rsidRPr="005375FC">
        <w:rPr>
          <w:rFonts w:ascii="Tahoma" w:hAnsi="Tahoma" w:cs="Tahoma"/>
          <w:sz w:val="22"/>
          <w:szCs w:val="22"/>
          <w:u w:val="single"/>
        </w:rPr>
        <w:t xml:space="preserve"> точки</w:t>
      </w:r>
    </w:p>
    <w:p w14:paraId="06108252" w14:textId="77777777" w:rsidR="009C423E" w:rsidRPr="005375FC" w:rsidRDefault="009C423E" w:rsidP="005375FC">
      <w:pPr>
        <w:tabs>
          <w:tab w:val="left" w:pos="1335"/>
        </w:tabs>
        <w:spacing w:after="120"/>
        <w:ind w:left="360"/>
        <w:jc w:val="both"/>
        <w:rPr>
          <w:rFonts w:ascii="Tahoma" w:hAnsi="Tahoma" w:cs="Tahoma"/>
          <w:sz w:val="22"/>
          <w:szCs w:val="22"/>
        </w:rPr>
      </w:pPr>
    </w:p>
    <w:p w14:paraId="42643F82" w14:textId="77777777" w:rsidR="00480E14" w:rsidRPr="005375FC" w:rsidRDefault="00C22744" w:rsidP="005375FC">
      <w:pPr>
        <w:tabs>
          <w:tab w:val="left" w:pos="1335"/>
        </w:tabs>
        <w:spacing w:after="120"/>
        <w:jc w:val="both"/>
        <w:rPr>
          <w:rFonts w:ascii="Tahoma" w:hAnsi="Tahoma" w:cs="Tahoma"/>
          <w:b/>
          <w:bCs/>
          <w:sz w:val="22"/>
          <w:szCs w:val="22"/>
        </w:rPr>
      </w:pPr>
      <w:r w:rsidRPr="005375FC">
        <w:rPr>
          <w:rFonts w:ascii="Tahoma" w:hAnsi="Tahoma" w:cs="Tahoma"/>
          <w:sz w:val="22"/>
          <w:szCs w:val="22"/>
        </w:rPr>
        <w:t>Максималният брой точки ще бъдат присъдени на офертата с най-</w:t>
      </w:r>
      <w:r w:rsidR="009C423E" w:rsidRPr="005375FC">
        <w:rPr>
          <w:rFonts w:ascii="Tahoma" w:hAnsi="Tahoma" w:cs="Tahoma"/>
          <w:sz w:val="22"/>
          <w:szCs w:val="22"/>
        </w:rPr>
        <w:t>голяма</w:t>
      </w:r>
      <w:r w:rsidR="004279D4" w:rsidRPr="005375FC">
        <w:rPr>
          <w:rFonts w:ascii="Tahoma" w:hAnsi="Tahoma" w:cs="Tahoma"/>
          <w:sz w:val="22"/>
          <w:szCs w:val="22"/>
        </w:rPr>
        <w:t xml:space="preserve"> </w:t>
      </w:r>
      <w:r w:rsidR="009C423E" w:rsidRPr="005375FC">
        <w:rPr>
          <w:rFonts w:ascii="Tahoma" w:hAnsi="Tahoma" w:cs="Tahoma"/>
          <w:sz w:val="22"/>
          <w:szCs w:val="22"/>
        </w:rPr>
        <w:t>разлика между лихвен процент по предоставено обезпечение</w:t>
      </w:r>
      <w:r w:rsidR="009C423E" w:rsidRPr="005375FC">
        <w:rPr>
          <w:rFonts w:ascii="Tahoma" w:hAnsi="Tahoma" w:cs="Tahoma"/>
          <w:sz w:val="22"/>
          <w:szCs w:val="22"/>
          <w:lang w:val="en-US"/>
        </w:rPr>
        <w:t xml:space="preserve"> </w:t>
      </w:r>
      <w:r w:rsidR="009C423E" w:rsidRPr="005375FC">
        <w:rPr>
          <w:rFonts w:ascii="Tahoma" w:hAnsi="Tahoma" w:cs="Tahoma"/>
          <w:sz w:val="22"/>
          <w:szCs w:val="22"/>
        </w:rPr>
        <w:t>в щатски долари и фиксиран лихвен процент по отпуснатите заемни средства</w:t>
      </w:r>
      <w:r w:rsidRPr="005375FC">
        <w:rPr>
          <w:rFonts w:ascii="Tahoma" w:hAnsi="Tahoma" w:cs="Tahoma"/>
          <w:sz w:val="22"/>
          <w:szCs w:val="22"/>
        </w:rPr>
        <w:t>.</w:t>
      </w:r>
      <w:r w:rsidR="00480E14" w:rsidRPr="005375FC">
        <w:rPr>
          <w:rFonts w:ascii="Tahoma" w:hAnsi="Tahoma" w:cs="Tahoma"/>
          <w:b/>
          <w:bCs/>
          <w:sz w:val="22"/>
          <w:szCs w:val="22"/>
          <w:vertAlign w:val="subscript"/>
        </w:rPr>
        <w:tab/>
        <w:t xml:space="preserve"> </w:t>
      </w:r>
      <w:r w:rsidR="00480E14" w:rsidRPr="005375FC">
        <w:rPr>
          <w:rFonts w:ascii="Tahoma" w:hAnsi="Tahoma" w:cs="Tahoma"/>
          <w:b/>
          <w:bCs/>
          <w:sz w:val="22"/>
          <w:szCs w:val="22"/>
        </w:rPr>
        <w:t xml:space="preserve">       </w:t>
      </w:r>
      <w:r w:rsidR="00480E14" w:rsidRPr="005375FC">
        <w:rPr>
          <w:rFonts w:ascii="Tahoma" w:hAnsi="Tahoma" w:cs="Tahoma"/>
          <w:b/>
          <w:bCs/>
          <w:sz w:val="22"/>
          <w:szCs w:val="22"/>
        </w:rPr>
        <w:tab/>
      </w:r>
      <w:r w:rsidR="00480E14" w:rsidRPr="005375FC">
        <w:rPr>
          <w:rFonts w:ascii="Tahoma" w:hAnsi="Tahoma" w:cs="Tahoma"/>
          <w:b/>
          <w:bCs/>
          <w:sz w:val="22"/>
          <w:szCs w:val="22"/>
        </w:rPr>
        <w:tab/>
        <w:t xml:space="preserve">          </w:t>
      </w:r>
      <w:r w:rsidR="00480E14" w:rsidRPr="005375FC">
        <w:rPr>
          <w:rFonts w:ascii="Tahoma" w:hAnsi="Tahoma" w:cs="Tahoma"/>
          <w:b/>
          <w:bCs/>
          <w:sz w:val="22"/>
          <w:szCs w:val="22"/>
          <w:vertAlign w:val="subscript"/>
        </w:rPr>
        <w:tab/>
      </w:r>
    </w:p>
    <w:p w14:paraId="1AE52F27" w14:textId="71800A66" w:rsidR="004C5239" w:rsidRPr="005375FC" w:rsidRDefault="00480E14" w:rsidP="005375FC">
      <w:pPr>
        <w:autoSpaceDE w:val="0"/>
        <w:autoSpaceDN w:val="0"/>
        <w:adjustRightInd w:val="0"/>
        <w:spacing w:after="120"/>
        <w:rPr>
          <w:rFonts w:ascii="Tahoma" w:hAnsi="Tahoma" w:cs="Tahoma"/>
          <w:b/>
          <w:bCs/>
          <w:sz w:val="22"/>
          <w:szCs w:val="22"/>
        </w:rPr>
      </w:pPr>
      <w:r w:rsidRPr="005375FC">
        <w:rPr>
          <w:rFonts w:ascii="Tahoma" w:hAnsi="Tahoma" w:cs="Tahoma"/>
          <w:b/>
          <w:bCs/>
          <w:sz w:val="22"/>
          <w:szCs w:val="22"/>
        </w:rPr>
        <w:t xml:space="preserve">             </w:t>
      </w:r>
      <w:r w:rsidR="00B36C4F" w:rsidRPr="005375FC">
        <w:rPr>
          <w:rFonts w:ascii="Tahoma" w:hAnsi="Tahoma" w:cs="Tahoma"/>
          <w:b/>
          <w:bCs/>
          <w:sz w:val="22"/>
          <w:szCs w:val="22"/>
        </w:rPr>
        <w:t>Л</w:t>
      </w:r>
      <w:r w:rsidR="00CB1020" w:rsidRPr="005375FC">
        <w:rPr>
          <w:rFonts w:ascii="Tahoma" w:hAnsi="Tahoma" w:cs="Tahoma"/>
          <w:b/>
          <w:bCs/>
          <w:sz w:val="22"/>
          <w:szCs w:val="22"/>
        </w:rPr>
        <w:t>1</w:t>
      </w:r>
      <w:r w:rsidRPr="005375FC">
        <w:rPr>
          <w:rFonts w:ascii="Tahoma" w:hAnsi="Tahoma" w:cs="Tahoma"/>
          <w:b/>
          <w:bCs/>
          <w:sz w:val="22"/>
          <w:szCs w:val="22"/>
        </w:rPr>
        <w:t xml:space="preserve"> </w:t>
      </w:r>
      <w:proofErr w:type="spellStart"/>
      <w:r w:rsidRPr="005375FC">
        <w:rPr>
          <w:rFonts w:ascii="Tahoma" w:hAnsi="Tahoma" w:cs="Tahoma"/>
          <w:b/>
          <w:bCs/>
          <w:sz w:val="22"/>
          <w:szCs w:val="22"/>
          <w:vertAlign w:val="subscript"/>
        </w:rPr>
        <w:t>съотв</w:t>
      </w:r>
      <w:proofErr w:type="spellEnd"/>
      <w:r w:rsidRPr="005375FC">
        <w:rPr>
          <w:rFonts w:ascii="Tahoma" w:hAnsi="Tahoma" w:cs="Tahoma"/>
          <w:b/>
          <w:bCs/>
          <w:sz w:val="22"/>
          <w:szCs w:val="22"/>
          <w:vertAlign w:val="subscript"/>
        </w:rPr>
        <w:t>.</w:t>
      </w:r>
      <w:r w:rsidRPr="005375FC">
        <w:rPr>
          <w:rFonts w:ascii="Tahoma" w:hAnsi="Tahoma" w:cs="Tahoma"/>
          <w:b/>
          <w:bCs/>
          <w:sz w:val="22"/>
          <w:szCs w:val="22"/>
        </w:rPr>
        <w:t xml:space="preserve"> = </w:t>
      </w:r>
      <w:r w:rsidR="004C5239" w:rsidRPr="005375FC">
        <w:rPr>
          <w:rFonts w:ascii="Tahoma" w:hAnsi="Tahoma" w:cs="Tahoma"/>
          <w:b/>
          <w:bCs/>
          <w:sz w:val="22"/>
          <w:szCs w:val="22"/>
        </w:rPr>
        <w:t>(</w:t>
      </w:r>
      <w:r w:rsidR="006F4E3C" w:rsidRPr="005375FC">
        <w:rPr>
          <w:rFonts w:ascii="Tahoma" w:hAnsi="Tahoma" w:cs="Tahoma"/>
          <w:b/>
          <w:bCs/>
          <w:sz w:val="22"/>
          <w:szCs w:val="22"/>
        </w:rPr>
        <w:t>Л</w:t>
      </w:r>
      <w:r w:rsidR="006F4E3C" w:rsidRPr="00110FC6">
        <w:rPr>
          <w:rFonts w:ascii="Tahoma" w:hAnsi="Tahoma" w:cs="Tahoma"/>
          <w:b/>
          <w:bCs/>
          <w:sz w:val="22"/>
          <w:szCs w:val="22"/>
          <w:vertAlign w:val="subscript"/>
        </w:rPr>
        <w:t>30</w:t>
      </w:r>
      <w:r w:rsidR="004C5239" w:rsidRPr="00110FC6">
        <w:rPr>
          <w:rFonts w:ascii="Tahoma" w:hAnsi="Tahoma" w:cs="Tahoma"/>
          <w:b/>
          <w:bCs/>
          <w:sz w:val="22"/>
          <w:szCs w:val="22"/>
          <w:vertAlign w:val="subscript"/>
        </w:rPr>
        <w:t>съотв</w:t>
      </w:r>
      <w:r w:rsidR="004C5239" w:rsidRPr="005375FC">
        <w:rPr>
          <w:rFonts w:ascii="Tahoma" w:hAnsi="Tahoma" w:cs="Tahoma"/>
          <w:b/>
          <w:bCs/>
          <w:sz w:val="22"/>
          <w:szCs w:val="22"/>
        </w:rPr>
        <w:t xml:space="preserve">. </w:t>
      </w:r>
      <w:r w:rsidR="004C5239" w:rsidRPr="005375FC">
        <w:rPr>
          <w:rFonts w:ascii="Tahoma" w:hAnsi="Tahoma" w:cs="Tahoma"/>
          <w:b/>
          <w:bCs/>
          <w:sz w:val="22"/>
          <w:szCs w:val="22"/>
          <w:vertAlign w:val="subscript"/>
        </w:rPr>
        <w:t xml:space="preserve">лихва по </w:t>
      </w:r>
      <w:r w:rsidR="006F4E3C" w:rsidRPr="005375FC">
        <w:rPr>
          <w:rFonts w:ascii="Tahoma" w:hAnsi="Tahoma" w:cs="Tahoma"/>
          <w:b/>
          <w:bCs/>
          <w:sz w:val="22"/>
          <w:szCs w:val="22"/>
          <w:vertAlign w:val="subscript"/>
        </w:rPr>
        <w:t xml:space="preserve">депозит – </w:t>
      </w:r>
      <w:r w:rsidR="006F4E3C" w:rsidRPr="005375FC">
        <w:rPr>
          <w:rFonts w:ascii="Tahoma" w:hAnsi="Tahoma" w:cs="Tahoma"/>
          <w:b/>
          <w:bCs/>
          <w:sz w:val="22"/>
          <w:szCs w:val="22"/>
        </w:rPr>
        <w:t>Л</w:t>
      </w:r>
      <w:r w:rsidR="006F4E3C" w:rsidRPr="005375FC">
        <w:rPr>
          <w:rFonts w:ascii="Tahoma" w:hAnsi="Tahoma" w:cs="Tahoma"/>
          <w:b/>
          <w:bCs/>
          <w:sz w:val="22"/>
          <w:szCs w:val="22"/>
          <w:vertAlign w:val="subscript"/>
        </w:rPr>
        <w:t>30</w:t>
      </w:r>
      <w:r w:rsidR="004C5239" w:rsidRPr="005375FC">
        <w:rPr>
          <w:rFonts w:ascii="Tahoma" w:hAnsi="Tahoma" w:cs="Tahoma"/>
          <w:b/>
          <w:bCs/>
          <w:sz w:val="22"/>
          <w:szCs w:val="22"/>
          <w:vertAlign w:val="subscript"/>
        </w:rPr>
        <w:t>съотв.</w:t>
      </w:r>
      <w:r w:rsidR="006F4E3C" w:rsidRPr="005375FC">
        <w:rPr>
          <w:rFonts w:ascii="Tahoma" w:hAnsi="Tahoma" w:cs="Tahoma"/>
          <w:b/>
          <w:bCs/>
          <w:sz w:val="22"/>
          <w:szCs w:val="22"/>
          <w:vertAlign w:val="subscript"/>
        </w:rPr>
        <w:t xml:space="preserve"> лихва по кредит</w:t>
      </w:r>
      <w:r w:rsidR="004C5239" w:rsidRPr="005375FC">
        <w:rPr>
          <w:rFonts w:ascii="Tahoma" w:hAnsi="Tahoma" w:cs="Tahoma"/>
          <w:b/>
          <w:bCs/>
          <w:sz w:val="22"/>
          <w:szCs w:val="22"/>
          <w:vertAlign w:val="subscript"/>
        </w:rPr>
        <w:t>)</w:t>
      </w:r>
      <w:r w:rsidR="004C5239" w:rsidRPr="005375FC">
        <w:rPr>
          <w:rFonts w:ascii="Tahoma" w:hAnsi="Tahoma" w:cs="Tahoma"/>
          <w:b/>
          <w:bCs/>
          <w:sz w:val="22"/>
          <w:szCs w:val="22"/>
        </w:rPr>
        <w:t>/ (Л</w:t>
      </w:r>
      <w:r w:rsidR="006A7C3A" w:rsidRPr="005375FC">
        <w:rPr>
          <w:rFonts w:ascii="Tahoma" w:hAnsi="Tahoma" w:cs="Tahoma"/>
          <w:b/>
          <w:bCs/>
          <w:sz w:val="22"/>
          <w:szCs w:val="22"/>
          <w:vertAlign w:val="subscript"/>
        </w:rPr>
        <w:t>30</w:t>
      </w:r>
      <w:r w:rsidR="004C5239" w:rsidRPr="005375FC">
        <w:rPr>
          <w:rFonts w:ascii="Tahoma" w:hAnsi="Tahoma" w:cs="Tahoma"/>
          <w:b/>
          <w:bCs/>
          <w:sz w:val="22"/>
          <w:szCs w:val="22"/>
          <w:vertAlign w:val="subscript"/>
        </w:rPr>
        <w:t>макс)</w:t>
      </w:r>
      <w:r w:rsidR="008D6A40" w:rsidRPr="005375FC">
        <w:rPr>
          <w:rFonts w:ascii="Tahoma" w:hAnsi="Tahoma" w:cs="Tahoma"/>
          <w:b/>
          <w:bCs/>
          <w:sz w:val="22"/>
          <w:szCs w:val="22"/>
        </w:rPr>
        <w:t xml:space="preserve">* </w:t>
      </w:r>
      <w:r w:rsidR="00793DCC" w:rsidRPr="005375FC">
        <w:rPr>
          <w:rFonts w:ascii="Tahoma" w:hAnsi="Tahoma" w:cs="Tahoma"/>
          <w:b/>
          <w:bCs/>
          <w:sz w:val="22"/>
          <w:szCs w:val="22"/>
        </w:rPr>
        <w:t>2</w:t>
      </w:r>
      <w:r w:rsidR="00BF5869">
        <w:rPr>
          <w:rFonts w:ascii="Tahoma" w:hAnsi="Tahoma" w:cs="Tahoma"/>
          <w:b/>
          <w:bCs/>
          <w:sz w:val="22"/>
          <w:szCs w:val="22"/>
        </w:rPr>
        <w:t>5</w:t>
      </w:r>
    </w:p>
    <w:p w14:paraId="654EA53C" w14:textId="77777777" w:rsidR="00480E14" w:rsidRPr="005375FC" w:rsidRDefault="00480E14" w:rsidP="005375FC">
      <w:pPr>
        <w:autoSpaceDE w:val="0"/>
        <w:autoSpaceDN w:val="0"/>
        <w:adjustRightInd w:val="0"/>
        <w:spacing w:after="120"/>
        <w:rPr>
          <w:rFonts w:ascii="Tahoma" w:hAnsi="Tahoma" w:cs="Tahoma"/>
          <w:b/>
          <w:bCs/>
          <w:sz w:val="22"/>
          <w:szCs w:val="22"/>
        </w:rPr>
      </w:pPr>
      <w:r w:rsidRPr="005375FC">
        <w:rPr>
          <w:rFonts w:ascii="Tahoma" w:hAnsi="Tahoma" w:cs="Tahoma"/>
          <w:b/>
          <w:bCs/>
          <w:sz w:val="22"/>
          <w:szCs w:val="22"/>
        </w:rPr>
        <w:tab/>
      </w:r>
    </w:p>
    <w:p w14:paraId="1525E63C" w14:textId="0F187E82" w:rsidR="00FB013E" w:rsidRPr="005375FC" w:rsidRDefault="00D63EC4" w:rsidP="005375FC">
      <w:pPr>
        <w:autoSpaceDE w:val="0"/>
        <w:autoSpaceDN w:val="0"/>
        <w:adjustRightInd w:val="0"/>
        <w:spacing w:after="120"/>
        <w:jc w:val="both"/>
        <w:rPr>
          <w:rFonts w:ascii="Tahoma" w:hAnsi="Tahoma" w:cs="Tahoma"/>
          <w:sz w:val="22"/>
          <w:szCs w:val="22"/>
        </w:rPr>
      </w:pPr>
      <w:r>
        <w:rPr>
          <w:rFonts w:ascii="Tahoma" w:hAnsi="Tahoma" w:cs="Tahoma"/>
          <w:sz w:val="22"/>
          <w:szCs w:val="22"/>
        </w:rPr>
        <w:t>к</w:t>
      </w:r>
      <w:r w:rsidR="006A7C3A" w:rsidRPr="005375FC">
        <w:rPr>
          <w:rFonts w:ascii="Tahoma" w:hAnsi="Tahoma" w:cs="Tahoma"/>
          <w:sz w:val="22"/>
          <w:szCs w:val="22"/>
        </w:rPr>
        <w:t>ъдето</w:t>
      </w:r>
      <w:r>
        <w:rPr>
          <w:rFonts w:ascii="Tahoma" w:hAnsi="Tahoma" w:cs="Tahoma"/>
          <w:sz w:val="22"/>
          <w:szCs w:val="22"/>
        </w:rPr>
        <w:t>:</w:t>
      </w:r>
    </w:p>
    <w:p w14:paraId="39C82B2F" w14:textId="77777777" w:rsidR="00D63EC4" w:rsidRDefault="006A7C3A"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t>Л30</w:t>
      </w:r>
      <w:r w:rsidRPr="005375FC">
        <w:rPr>
          <w:rFonts w:ascii="Tahoma" w:hAnsi="Tahoma" w:cs="Tahoma"/>
          <w:b/>
          <w:bCs/>
          <w:sz w:val="22"/>
          <w:szCs w:val="22"/>
          <w:vertAlign w:val="subscript"/>
        </w:rPr>
        <w:t>съотв</w:t>
      </w:r>
      <w:r w:rsidRPr="005375FC">
        <w:rPr>
          <w:rFonts w:ascii="Tahoma" w:hAnsi="Tahoma" w:cs="Tahoma"/>
          <w:b/>
          <w:bCs/>
          <w:sz w:val="22"/>
          <w:szCs w:val="22"/>
        </w:rPr>
        <w:t xml:space="preserve">. </w:t>
      </w:r>
      <w:r w:rsidRPr="005375FC">
        <w:rPr>
          <w:rFonts w:ascii="Tahoma" w:hAnsi="Tahoma" w:cs="Tahoma"/>
          <w:b/>
          <w:bCs/>
          <w:sz w:val="22"/>
          <w:szCs w:val="22"/>
          <w:vertAlign w:val="subscript"/>
        </w:rPr>
        <w:t xml:space="preserve">лихва по депозит – </w:t>
      </w:r>
      <w:r w:rsidRPr="005375FC">
        <w:rPr>
          <w:rFonts w:ascii="Tahoma" w:hAnsi="Tahoma" w:cs="Tahoma"/>
          <w:sz w:val="22"/>
          <w:szCs w:val="22"/>
        </w:rPr>
        <w:t>предложеният лихвен процент на съответният участник по предоставения депозит, ко</w:t>
      </w:r>
      <w:r w:rsidR="00BD0689" w:rsidRPr="005375FC">
        <w:rPr>
          <w:rFonts w:ascii="Tahoma" w:hAnsi="Tahoma" w:cs="Tahoma"/>
          <w:sz w:val="22"/>
          <w:szCs w:val="22"/>
        </w:rPr>
        <w:t>й</w:t>
      </w:r>
      <w:r w:rsidRPr="005375FC">
        <w:rPr>
          <w:rFonts w:ascii="Tahoma" w:hAnsi="Tahoma" w:cs="Tahoma"/>
          <w:sz w:val="22"/>
          <w:szCs w:val="22"/>
        </w:rPr>
        <w:t xml:space="preserve">то служи като обезпечение при отпуснат кредит </w:t>
      </w:r>
      <w:r w:rsidR="001C33D9" w:rsidRPr="001C33D9">
        <w:rPr>
          <w:rFonts w:ascii="Tahoma" w:hAnsi="Tahoma" w:cs="Tahoma"/>
          <w:sz w:val="22"/>
          <w:szCs w:val="22"/>
        </w:rPr>
        <w:t xml:space="preserve">от 30 000 000.00 до 39 999 999.99 евро </w:t>
      </w:r>
    </w:p>
    <w:p w14:paraId="5CE1CEAA" w14:textId="39B9FEF8" w:rsidR="006A7C3A" w:rsidRPr="005375FC" w:rsidRDefault="006A7C3A"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lastRenderedPageBreak/>
        <w:t>Л30</w:t>
      </w:r>
      <w:r w:rsidRPr="005375FC">
        <w:rPr>
          <w:rFonts w:ascii="Tahoma" w:hAnsi="Tahoma" w:cs="Tahoma"/>
          <w:b/>
          <w:bCs/>
          <w:sz w:val="22"/>
          <w:szCs w:val="22"/>
          <w:vertAlign w:val="subscript"/>
        </w:rPr>
        <w:t xml:space="preserve">съотв. лихва по кредит - </w:t>
      </w:r>
      <w:r w:rsidRPr="005375FC">
        <w:rPr>
          <w:rFonts w:ascii="Tahoma" w:hAnsi="Tahoma" w:cs="Tahoma"/>
          <w:sz w:val="22"/>
          <w:szCs w:val="22"/>
        </w:rPr>
        <w:t xml:space="preserve">предложеният фиксиран лихвен процент по отпуснатите заемни средства, в размер от </w:t>
      </w:r>
      <w:r w:rsidR="001C33D9" w:rsidRPr="001C33D9">
        <w:rPr>
          <w:rFonts w:ascii="Tahoma" w:hAnsi="Tahoma" w:cs="Tahoma"/>
          <w:sz w:val="22"/>
          <w:szCs w:val="22"/>
        </w:rPr>
        <w:t>30 000 000.00 до 39 999 999.99 евро</w:t>
      </w:r>
      <w:r w:rsidRPr="005375FC">
        <w:rPr>
          <w:rFonts w:ascii="Tahoma" w:hAnsi="Tahoma" w:cs="Tahoma"/>
          <w:sz w:val="22"/>
          <w:szCs w:val="22"/>
        </w:rPr>
        <w:t xml:space="preserve"> на съответният участник</w:t>
      </w:r>
    </w:p>
    <w:p w14:paraId="5DC23EE0" w14:textId="2F773D59" w:rsidR="006A7C3A" w:rsidRPr="005375FC" w:rsidRDefault="006A7C3A"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t>Л30</w:t>
      </w:r>
      <w:r w:rsidRPr="005375FC">
        <w:rPr>
          <w:rFonts w:ascii="Tahoma" w:hAnsi="Tahoma" w:cs="Tahoma"/>
          <w:b/>
          <w:bCs/>
          <w:sz w:val="22"/>
          <w:szCs w:val="22"/>
          <w:vertAlign w:val="subscript"/>
        </w:rPr>
        <w:t>макс</w:t>
      </w:r>
      <w:r w:rsidRPr="005375FC">
        <w:rPr>
          <w:rFonts w:ascii="Tahoma" w:hAnsi="Tahoma" w:cs="Tahoma"/>
          <w:b/>
          <w:bCs/>
          <w:sz w:val="22"/>
          <w:szCs w:val="22"/>
        </w:rPr>
        <w:t xml:space="preserve"> </w:t>
      </w:r>
      <w:r w:rsidRPr="005375FC">
        <w:rPr>
          <w:rFonts w:ascii="Tahoma" w:hAnsi="Tahoma" w:cs="Tahoma"/>
          <w:b/>
          <w:bCs/>
          <w:sz w:val="22"/>
          <w:szCs w:val="22"/>
          <w:vertAlign w:val="subscript"/>
        </w:rPr>
        <w:t xml:space="preserve">– </w:t>
      </w:r>
      <w:r w:rsidRPr="005375FC">
        <w:rPr>
          <w:rFonts w:ascii="Tahoma" w:hAnsi="Tahoma" w:cs="Tahoma"/>
          <w:sz w:val="22"/>
          <w:szCs w:val="22"/>
        </w:rPr>
        <w:t xml:space="preserve">максимално получената </w:t>
      </w:r>
      <w:r w:rsidR="00753FE1" w:rsidRPr="005375FC">
        <w:rPr>
          <w:rFonts w:ascii="Tahoma" w:hAnsi="Tahoma" w:cs="Tahoma"/>
          <w:sz w:val="22"/>
          <w:szCs w:val="22"/>
        </w:rPr>
        <w:t xml:space="preserve">разлика между </w:t>
      </w:r>
      <w:r w:rsidRPr="005375FC">
        <w:rPr>
          <w:rFonts w:ascii="Tahoma" w:hAnsi="Tahoma" w:cs="Tahoma"/>
          <w:sz w:val="22"/>
          <w:szCs w:val="22"/>
        </w:rPr>
        <w:t>предложеният</w:t>
      </w:r>
      <w:r w:rsidR="00753FE1" w:rsidRPr="005375FC">
        <w:rPr>
          <w:rFonts w:ascii="Tahoma" w:hAnsi="Tahoma" w:cs="Tahoma"/>
          <w:sz w:val="22"/>
          <w:szCs w:val="22"/>
        </w:rPr>
        <w:t xml:space="preserve"> лихвен процент по предоставения депозит и</w:t>
      </w:r>
      <w:r w:rsidRPr="005375FC">
        <w:rPr>
          <w:rFonts w:ascii="Tahoma" w:hAnsi="Tahoma" w:cs="Tahoma"/>
          <w:sz w:val="22"/>
          <w:szCs w:val="22"/>
        </w:rPr>
        <w:t xml:space="preserve"> фиксиран</w:t>
      </w:r>
      <w:r w:rsidR="00753FE1" w:rsidRPr="005375FC">
        <w:rPr>
          <w:rFonts w:ascii="Tahoma" w:hAnsi="Tahoma" w:cs="Tahoma"/>
          <w:sz w:val="22"/>
          <w:szCs w:val="22"/>
        </w:rPr>
        <w:t>ия</w:t>
      </w:r>
      <w:r w:rsidRPr="005375FC">
        <w:rPr>
          <w:rFonts w:ascii="Tahoma" w:hAnsi="Tahoma" w:cs="Tahoma"/>
          <w:sz w:val="22"/>
          <w:szCs w:val="22"/>
        </w:rPr>
        <w:t xml:space="preserve"> лихвен процент по отпуснатите заемни средства</w:t>
      </w:r>
      <w:r w:rsidR="00753FE1" w:rsidRPr="005375FC">
        <w:rPr>
          <w:rFonts w:ascii="Tahoma" w:hAnsi="Tahoma" w:cs="Tahoma"/>
          <w:sz w:val="22"/>
          <w:szCs w:val="22"/>
        </w:rPr>
        <w:t>,</w:t>
      </w:r>
      <w:r w:rsidRPr="005375FC">
        <w:rPr>
          <w:rFonts w:ascii="Tahoma" w:hAnsi="Tahoma" w:cs="Tahoma"/>
          <w:sz w:val="22"/>
          <w:szCs w:val="22"/>
        </w:rPr>
        <w:t xml:space="preserve"> в размер от </w:t>
      </w:r>
      <w:r w:rsidR="001C33D9" w:rsidRPr="001C33D9">
        <w:rPr>
          <w:rFonts w:ascii="Tahoma" w:hAnsi="Tahoma" w:cs="Tahoma"/>
          <w:sz w:val="22"/>
          <w:szCs w:val="22"/>
        </w:rPr>
        <w:t>30 000 000.00 до 39 999 999.99 евро</w:t>
      </w:r>
    </w:p>
    <w:p w14:paraId="7FF2FF86" w14:textId="77777777" w:rsidR="001E1F2C" w:rsidRPr="005375FC" w:rsidRDefault="001E1F2C" w:rsidP="005375FC">
      <w:pPr>
        <w:autoSpaceDE w:val="0"/>
        <w:autoSpaceDN w:val="0"/>
        <w:adjustRightInd w:val="0"/>
        <w:spacing w:after="120"/>
        <w:jc w:val="both"/>
        <w:rPr>
          <w:rFonts w:ascii="Tahoma" w:hAnsi="Tahoma" w:cs="Tahoma"/>
          <w:sz w:val="22"/>
          <w:szCs w:val="22"/>
        </w:rPr>
      </w:pPr>
      <w:r w:rsidRPr="005375FC">
        <w:rPr>
          <w:rFonts w:ascii="Tahoma" w:hAnsi="Tahoma" w:cs="Tahoma"/>
          <w:sz w:val="22"/>
          <w:szCs w:val="22"/>
        </w:rPr>
        <w:t>Лихвата следва да е конкретна и не следва да съдържа условия. При представяне на индикативни стойности или такива с условия, на участника ще бъдат присъдени 0 (нула) точки по съответния показател.</w:t>
      </w:r>
    </w:p>
    <w:p w14:paraId="2841A3F4" w14:textId="77777777" w:rsidR="006A7C3A" w:rsidRPr="005375FC" w:rsidRDefault="006A7C3A" w:rsidP="005375FC">
      <w:pPr>
        <w:autoSpaceDE w:val="0"/>
        <w:autoSpaceDN w:val="0"/>
        <w:adjustRightInd w:val="0"/>
        <w:spacing w:after="120"/>
        <w:jc w:val="both"/>
        <w:rPr>
          <w:rFonts w:ascii="Tahoma" w:hAnsi="Tahoma" w:cs="Tahoma"/>
          <w:b/>
          <w:bCs/>
          <w:sz w:val="22"/>
          <w:szCs w:val="22"/>
        </w:rPr>
      </w:pPr>
    </w:p>
    <w:p w14:paraId="793B8D3F" w14:textId="0C793D3A" w:rsidR="00753FE1" w:rsidRPr="005375FC" w:rsidRDefault="00753FE1" w:rsidP="005375FC">
      <w:pPr>
        <w:tabs>
          <w:tab w:val="left" w:pos="1335"/>
        </w:tabs>
        <w:spacing w:after="120"/>
        <w:jc w:val="both"/>
        <w:rPr>
          <w:rFonts w:ascii="Tahoma" w:hAnsi="Tahoma" w:cs="Tahoma"/>
          <w:sz w:val="22"/>
          <w:szCs w:val="22"/>
        </w:rPr>
      </w:pPr>
      <w:r w:rsidRPr="005375FC">
        <w:rPr>
          <w:rFonts w:ascii="Tahoma" w:hAnsi="Tahoma" w:cs="Tahoma"/>
          <w:b/>
          <w:sz w:val="22"/>
          <w:szCs w:val="22"/>
        </w:rPr>
        <w:t>Л2</w:t>
      </w:r>
      <w:r w:rsidRPr="005375FC">
        <w:rPr>
          <w:rFonts w:ascii="Tahoma" w:hAnsi="Tahoma" w:cs="Tahoma"/>
          <w:sz w:val="22"/>
          <w:szCs w:val="22"/>
        </w:rPr>
        <w:t xml:space="preserve"> –  Разлика между лихвен процент по предоставено обезпечение</w:t>
      </w:r>
      <w:r w:rsidRPr="005375FC">
        <w:rPr>
          <w:rFonts w:ascii="Tahoma" w:hAnsi="Tahoma" w:cs="Tahoma"/>
          <w:sz w:val="22"/>
          <w:szCs w:val="22"/>
          <w:lang w:val="en-US"/>
        </w:rPr>
        <w:t xml:space="preserve"> </w:t>
      </w:r>
      <w:r w:rsidRPr="005375FC">
        <w:rPr>
          <w:rFonts w:ascii="Tahoma" w:hAnsi="Tahoma" w:cs="Tahoma"/>
          <w:sz w:val="22"/>
          <w:szCs w:val="22"/>
        </w:rPr>
        <w:t xml:space="preserve">в щатски долари, при отпуснат кредит </w:t>
      </w:r>
      <w:r w:rsidR="001C33D9" w:rsidRPr="001C33D9">
        <w:rPr>
          <w:rFonts w:ascii="Tahoma" w:hAnsi="Tahoma" w:cs="Tahoma"/>
          <w:sz w:val="22"/>
          <w:szCs w:val="22"/>
        </w:rPr>
        <w:t>от 40 000 000.00 евро до 50 000 000.00</w:t>
      </w:r>
      <w:r w:rsidR="00D63EC4">
        <w:rPr>
          <w:rFonts w:ascii="Tahoma" w:hAnsi="Tahoma" w:cs="Tahoma"/>
          <w:sz w:val="22"/>
          <w:szCs w:val="22"/>
        </w:rPr>
        <w:t xml:space="preserve"> </w:t>
      </w:r>
      <w:r w:rsidRPr="005375FC">
        <w:rPr>
          <w:rFonts w:ascii="Tahoma" w:hAnsi="Tahoma" w:cs="Tahoma"/>
          <w:sz w:val="22"/>
          <w:szCs w:val="22"/>
        </w:rPr>
        <w:t xml:space="preserve">евро и фиксиран лихвен процент по отпуснатите заемни средства– </w:t>
      </w:r>
      <w:r w:rsidR="00793DCC" w:rsidRPr="005375FC">
        <w:rPr>
          <w:rFonts w:ascii="Tahoma" w:hAnsi="Tahoma" w:cs="Tahoma"/>
          <w:sz w:val="22"/>
          <w:szCs w:val="22"/>
          <w:u w:val="single"/>
        </w:rPr>
        <w:t>2</w:t>
      </w:r>
      <w:r w:rsidR="00BF5869">
        <w:rPr>
          <w:rFonts w:ascii="Tahoma" w:hAnsi="Tahoma" w:cs="Tahoma"/>
          <w:sz w:val="22"/>
          <w:szCs w:val="22"/>
          <w:u w:val="single"/>
        </w:rPr>
        <w:t>5</w:t>
      </w:r>
      <w:r w:rsidRPr="005375FC">
        <w:rPr>
          <w:rFonts w:ascii="Tahoma" w:hAnsi="Tahoma" w:cs="Tahoma"/>
          <w:sz w:val="22"/>
          <w:szCs w:val="22"/>
          <w:u w:val="single"/>
        </w:rPr>
        <w:t xml:space="preserve"> точки</w:t>
      </w:r>
    </w:p>
    <w:p w14:paraId="7CA6A045" w14:textId="77777777" w:rsidR="00753FE1" w:rsidRPr="005375FC" w:rsidRDefault="00753FE1" w:rsidP="005375FC">
      <w:pPr>
        <w:tabs>
          <w:tab w:val="left" w:pos="1335"/>
        </w:tabs>
        <w:spacing w:after="120"/>
        <w:ind w:left="360"/>
        <w:jc w:val="both"/>
        <w:rPr>
          <w:rFonts w:ascii="Tahoma" w:hAnsi="Tahoma" w:cs="Tahoma"/>
          <w:sz w:val="22"/>
          <w:szCs w:val="22"/>
        </w:rPr>
      </w:pPr>
    </w:p>
    <w:p w14:paraId="1F5F76F9" w14:textId="77777777" w:rsidR="00837EE9" w:rsidRPr="005375FC" w:rsidRDefault="00753FE1" w:rsidP="005375FC">
      <w:pPr>
        <w:tabs>
          <w:tab w:val="left" w:pos="1335"/>
        </w:tabs>
        <w:spacing w:after="120"/>
        <w:jc w:val="both"/>
        <w:rPr>
          <w:rFonts w:ascii="Tahoma" w:hAnsi="Tahoma" w:cs="Tahoma"/>
          <w:b/>
          <w:bCs/>
          <w:sz w:val="22"/>
          <w:szCs w:val="22"/>
        </w:rPr>
      </w:pPr>
      <w:r w:rsidRPr="005375FC">
        <w:rPr>
          <w:rFonts w:ascii="Tahoma" w:hAnsi="Tahoma" w:cs="Tahoma"/>
          <w:sz w:val="22"/>
          <w:szCs w:val="22"/>
        </w:rPr>
        <w:t>Максималният брой точки ще бъдат присъдени на офертата с най-голяма разлика между лихвен процент по предоставено обезпечение</w:t>
      </w:r>
      <w:r w:rsidRPr="005375FC">
        <w:rPr>
          <w:rFonts w:ascii="Tahoma" w:hAnsi="Tahoma" w:cs="Tahoma"/>
          <w:sz w:val="22"/>
          <w:szCs w:val="22"/>
          <w:lang w:val="en-US"/>
        </w:rPr>
        <w:t xml:space="preserve"> </w:t>
      </w:r>
      <w:r w:rsidRPr="005375FC">
        <w:rPr>
          <w:rFonts w:ascii="Tahoma" w:hAnsi="Tahoma" w:cs="Tahoma"/>
          <w:sz w:val="22"/>
          <w:szCs w:val="22"/>
        </w:rPr>
        <w:t>в щатски долари и фиксиран лихвен процент по отпуснатите заемни средства.</w:t>
      </w:r>
      <w:r w:rsidRPr="005375FC">
        <w:rPr>
          <w:rFonts w:ascii="Tahoma" w:hAnsi="Tahoma" w:cs="Tahoma"/>
          <w:b/>
          <w:bCs/>
          <w:sz w:val="22"/>
          <w:szCs w:val="22"/>
          <w:vertAlign w:val="subscript"/>
        </w:rPr>
        <w:tab/>
        <w:t xml:space="preserve"> </w:t>
      </w:r>
      <w:r w:rsidRPr="005375FC">
        <w:rPr>
          <w:rFonts w:ascii="Tahoma" w:hAnsi="Tahoma" w:cs="Tahoma"/>
          <w:b/>
          <w:bCs/>
          <w:sz w:val="22"/>
          <w:szCs w:val="22"/>
        </w:rPr>
        <w:t xml:space="preserve"> </w:t>
      </w:r>
    </w:p>
    <w:p w14:paraId="0F3B5B5C" w14:textId="77777777" w:rsidR="00753FE1" w:rsidRPr="005375FC" w:rsidRDefault="00753FE1" w:rsidP="005375FC">
      <w:pPr>
        <w:tabs>
          <w:tab w:val="left" w:pos="1335"/>
        </w:tabs>
        <w:spacing w:after="120"/>
        <w:jc w:val="both"/>
        <w:rPr>
          <w:rFonts w:ascii="Tahoma" w:hAnsi="Tahoma" w:cs="Tahoma"/>
          <w:b/>
          <w:bCs/>
          <w:sz w:val="22"/>
          <w:szCs w:val="22"/>
        </w:rPr>
      </w:pPr>
      <w:r w:rsidRPr="005375FC">
        <w:rPr>
          <w:rFonts w:ascii="Tahoma" w:hAnsi="Tahoma" w:cs="Tahoma"/>
          <w:b/>
          <w:bCs/>
          <w:sz w:val="22"/>
          <w:szCs w:val="22"/>
        </w:rPr>
        <w:t xml:space="preserve">      </w:t>
      </w:r>
      <w:r w:rsidRPr="005375FC">
        <w:rPr>
          <w:rFonts w:ascii="Tahoma" w:hAnsi="Tahoma" w:cs="Tahoma"/>
          <w:b/>
          <w:bCs/>
          <w:sz w:val="22"/>
          <w:szCs w:val="22"/>
        </w:rPr>
        <w:tab/>
      </w:r>
      <w:r w:rsidRPr="005375FC">
        <w:rPr>
          <w:rFonts w:ascii="Tahoma" w:hAnsi="Tahoma" w:cs="Tahoma"/>
          <w:b/>
          <w:bCs/>
          <w:sz w:val="22"/>
          <w:szCs w:val="22"/>
        </w:rPr>
        <w:tab/>
        <w:t xml:space="preserve">          </w:t>
      </w:r>
      <w:r w:rsidRPr="005375FC">
        <w:rPr>
          <w:rFonts w:ascii="Tahoma" w:hAnsi="Tahoma" w:cs="Tahoma"/>
          <w:b/>
          <w:bCs/>
          <w:sz w:val="22"/>
          <w:szCs w:val="22"/>
          <w:vertAlign w:val="subscript"/>
        </w:rPr>
        <w:tab/>
      </w:r>
    </w:p>
    <w:p w14:paraId="732CA106" w14:textId="6E340B14" w:rsidR="00753FE1" w:rsidRPr="005375FC" w:rsidRDefault="00753FE1" w:rsidP="005375FC">
      <w:pPr>
        <w:autoSpaceDE w:val="0"/>
        <w:autoSpaceDN w:val="0"/>
        <w:adjustRightInd w:val="0"/>
        <w:spacing w:after="120"/>
        <w:rPr>
          <w:rFonts w:ascii="Tahoma" w:hAnsi="Tahoma" w:cs="Tahoma"/>
          <w:b/>
          <w:bCs/>
          <w:sz w:val="22"/>
          <w:szCs w:val="22"/>
        </w:rPr>
      </w:pPr>
      <w:r w:rsidRPr="005375FC">
        <w:rPr>
          <w:rFonts w:ascii="Tahoma" w:hAnsi="Tahoma" w:cs="Tahoma"/>
          <w:b/>
          <w:bCs/>
          <w:sz w:val="22"/>
          <w:szCs w:val="22"/>
        </w:rPr>
        <w:t xml:space="preserve">             Л2 </w:t>
      </w:r>
      <w:proofErr w:type="spellStart"/>
      <w:r w:rsidRPr="005375FC">
        <w:rPr>
          <w:rFonts w:ascii="Tahoma" w:hAnsi="Tahoma" w:cs="Tahoma"/>
          <w:b/>
          <w:bCs/>
          <w:sz w:val="22"/>
          <w:szCs w:val="22"/>
          <w:vertAlign w:val="subscript"/>
        </w:rPr>
        <w:t>съотв</w:t>
      </w:r>
      <w:proofErr w:type="spellEnd"/>
      <w:r w:rsidRPr="005375FC">
        <w:rPr>
          <w:rFonts w:ascii="Tahoma" w:hAnsi="Tahoma" w:cs="Tahoma"/>
          <w:b/>
          <w:bCs/>
          <w:sz w:val="22"/>
          <w:szCs w:val="22"/>
          <w:vertAlign w:val="subscript"/>
        </w:rPr>
        <w:t>.</w:t>
      </w:r>
      <w:r w:rsidRPr="005375FC">
        <w:rPr>
          <w:rFonts w:ascii="Tahoma" w:hAnsi="Tahoma" w:cs="Tahoma"/>
          <w:b/>
          <w:bCs/>
          <w:sz w:val="22"/>
          <w:szCs w:val="22"/>
        </w:rPr>
        <w:t xml:space="preserve"> = (Л50съотв. </w:t>
      </w:r>
      <w:r w:rsidRPr="005375FC">
        <w:rPr>
          <w:rFonts w:ascii="Tahoma" w:hAnsi="Tahoma" w:cs="Tahoma"/>
          <w:b/>
          <w:bCs/>
          <w:sz w:val="22"/>
          <w:szCs w:val="22"/>
          <w:vertAlign w:val="subscript"/>
        </w:rPr>
        <w:t xml:space="preserve">лихва по депозит – </w:t>
      </w:r>
      <w:r w:rsidRPr="005375FC">
        <w:rPr>
          <w:rFonts w:ascii="Tahoma" w:hAnsi="Tahoma" w:cs="Tahoma"/>
          <w:b/>
          <w:bCs/>
          <w:sz w:val="22"/>
          <w:szCs w:val="22"/>
        </w:rPr>
        <w:t>Л</w:t>
      </w:r>
      <w:r w:rsidRPr="005375FC">
        <w:rPr>
          <w:rFonts w:ascii="Tahoma" w:hAnsi="Tahoma" w:cs="Tahoma"/>
          <w:b/>
          <w:bCs/>
          <w:sz w:val="22"/>
          <w:szCs w:val="22"/>
          <w:vertAlign w:val="subscript"/>
        </w:rPr>
        <w:t>50съотв. лихва по кредит)</w:t>
      </w:r>
      <w:r w:rsidRPr="005375FC">
        <w:rPr>
          <w:rFonts w:ascii="Tahoma" w:hAnsi="Tahoma" w:cs="Tahoma"/>
          <w:b/>
          <w:bCs/>
          <w:sz w:val="22"/>
          <w:szCs w:val="22"/>
        </w:rPr>
        <w:t>/ (Л</w:t>
      </w:r>
      <w:r w:rsidRPr="005375FC">
        <w:rPr>
          <w:rFonts w:ascii="Tahoma" w:hAnsi="Tahoma" w:cs="Tahoma"/>
          <w:b/>
          <w:bCs/>
          <w:sz w:val="22"/>
          <w:szCs w:val="22"/>
          <w:vertAlign w:val="subscript"/>
        </w:rPr>
        <w:t>50макс</w:t>
      </w:r>
      <w:r w:rsidR="001C68A4">
        <w:rPr>
          <w:rFonts w:ascii="Tahoma" w:hAnsi="Tahoma" w:cs="Tahoma"/>
          <w:b/>
          <w:bCs/>
          <w:sz w:val="22"/>
          <w:szCs w:val="22"/>
        </w:rPr>
        <w:t>)</w:t>
      </w:r>
      <w:r w:rsidR="008D6A40" w:rsidRPr="005375FC">
        <w:rPr>
          <w:rFonts w:ascii="Tahoma" w:hAnsi="Tahoma" w:cs="Tahoma"/>
          <w:b/>
          <w:bCs/>
          <w:sz w:val="22"/>
          <w:szCs w:val="22"/>
        </w:rPr>
        <w:t xml:space="preserve">* </w:t>
      </w:r>
      <w:r w:rsidR="00793DCC" w:rsidRPr="005375FC">
        <w:rPr>
          <w:rFonts w:ascii="Tahoma" w:hAnsi="Tahoma" w:cs="Tahoma"/>
          <w:b/>
          <w:bCs/>
          <w:sz w:val="22"/>
          <w:szCs w:val="22"/>
        </w:rPr>
        <w:t>2</w:t>
      </w:r>
      <w:r w:rsidR="00BF5869">
        <w:rPr>
          <w:rFonts w:ascii="Tahoma" w:hAnsi="Tahoma" w:cs="Tahoma"/>
          <w:b/>
          <w:bCs/>
          <w:sz w:val="22"/>
          <w:szCs w:val="22"/>
        </w:rPr>
        <w:t>5</w:t>
      </w:r>
    </w:p>
    <w:p w14:paraId="7F41D7A0" w14:textId="6F2CC333" w:rsidR="00753FE1" w:rsidRPr="005375FC" w:rsidRDefault="00D63EC4" w:rsidP="00E70B6F">
      <w:pPr>
        <w:autoSpaceDE w:val="0"/>
        <w:autoSpaceDN w:val="0"/>
        <w:adjustRightInd w:val="0"/>
        <w:spacing w:after="120"/>
        <w:rPr>
          <w:rFonts w:ascii="Tahoma" w:hAnsi="Tahoma" w:cs="Tahoma"/>
          <w:b/>
          <w:bCs/>
          <w:sz w:val="22"/>
          <w:szCs w:val="22"/>
        </w:rPr>
      </w:pPr>
      <w:r>
        <w:rPr>
          <w:rFonts w:ascii="Tahoma" w:hAnsi="Tahoma" w:cs="Tahoma"/>
          <w:sz w:val="22"/>
          <w:szCs w:val="22"/>
        </w:rPr>
        <w:t>к</w:t>
      </w:r>
      <w:r w:rsidR="00753FE1" w:rsidRPr="005375FC">
        <w:rPr>
          <w:rFonts w:ascii="Tahoma" w:hAnsi="Tahoma" w:cs="Tahoma"/>
          <w:sz w:val="22"/>
          <w:szCs w:val="22"/>
        </w:rPr>
        <w:t>ъдето</w:t>
      </w:r>
      <w:r>
        <w:rPr>
          <w:rFonts w:ascii="Tahoma" w:hAnsi="Tahoma" w:cs="Tahoma"/>
          <w:sz w:val="22"/>
          <w:szCs w:val="22"/>
        </w:rPr>
        <w:t>:</w:t>
      </w:r>
      <w:r w:rsidR="00753FE1" w:rsidRPr="005375FC">
        <w:rPr>
          <w:rFonts w:ascii="Tahoma" w:hAnsi="Tahoma" w:cs="Tahoma"/>
          <w:sz w:val="22"/>
          <w:szCs w:val="22"/>
        </w:rPr>
        <w:t xml:space="preserve"> </w:t>
      </w:r>
    </w:p>
    <w:p w14:paraId="1BFA0046" w14:textId="44AB0F2E" w:rsidR="00753FE1" w:rsidRPr="005375FC" w:rsidRDefault="00753FE1"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t>Л50</w:t>
      </w:r>
      <w:r w:rsidRPr="005375FC">
        <w:rPr>
          <w:rFonts w:ascii="Tahoma" w:hAnsi="Tahoma" w:cs="Tahoma"/>
          <w:b/>
          <w:bCs/>
          <w:sz w:val="22"/>
          <w:szCs w:val="22"/>
          <w:vertAlign w:val="subscript"/>
        </w:rPr>
        <w:t>съотв</w:t>
      </w:r>
      <w:r w:rsidRPr="005375FC">
        <w:rPr>
          <w:rFonts w:ascii="Tahoma" w:hAnsi="Tahoma" w:cs="Tahoma"/>
          <w:b/>
          <w:bCs/>
          <w:sz w:val="22"/>
          <w:szCs w:val="22"/>
        </w:rPr>
        <w:t xml:space="preserve">. </w:t>
      </w:r>
      <w:r w:rsidRPr="005375FC">
        <w:rPr>
          <w:rFonts w:ascii="Tahoma" w:hAnsi="Tahoma" w:cs="Tahoma"/>
          <w:b/>
          <w:bCs/>
          <w:sz w:val="22"/>
          <w:szCs w:val="22"/>
          <w:vertAlign w:val="subscript"/>
        </w:rPr>
        <w:t xml:space="preserve">лихва по депозит – </w:t>
      </w:r>
      <w:r w:rsidRPr="005375FC">
        <w:rPr>
          <w:rFonts w:ascii="Tahoma" w:hAnsi="Tahoma" w:cs="Tahoma"/>
          <w:sz w:val="22"/>
          <w:szCs w:val="22"/>
        </w:rPr>
        <w:t>предложеният лихвен процент на съответният участник по предоставения депозит, ко</w:t>
      </w:r>
      <w:r w:rsidR="00BD0689" w:rsidRPr="005375FC">
        <w:rPr>
          <w:rFonts w:ascii="Tahoma" w:hAnsi="Tahoma" w:cs="Tahoma"/>
          <w:sz w:val="22"/>
          <w:szCs w:val="22"/>
        </w:rPr>
        <w:t>й</w:t>
      </w:r>
      <w:r w:rsidRPr="005375FC">
        <w:rPr>
          <w:rFonts w:ascii="Tahoma" w:hAnsi="Tahoma" w:cs="Tahoma"/>
          <w:sz w:val="22"/>
          <w:szCs w:val="22"/>
        </w:rPr>
        <w:t xml:space="preserve">то служи като обезпечение при отпуснат кредит </w:t>
      </w:r>
      <w:r w:rsidR="001C33D9" w:rsidRPr="001C33D9">
        <w:rPr>
          <w:rFonts w:ascii="Tahoma" w:hAnsi="Tahoma" w:cs="Tahoma"/>
          <w:sz w:val="22"/>
          <w:szCs w:val="22"/>
        </w:rPr>
        <w:t>от 40 000 000.00 евро до 50 000 000.00</w:t>
      </w:r>
      <w:r w:rsidRPr="005375FC">
        <w:rPr>
          <w:rFonts w:ascii="Tahoma" w:hAnsi="Tahoma" w:cs="Tahoma"/>
          <w:sz w:val="22"/>
          <w:szCs w:val="22"/>
        </w:rPr>
        <w:t xml:space="preserve"> евр</w:t>
      </w:r>
      <w:r w:rsidR="001E1F2C" w:rsidRPr="005375FC">
        <w:rPr>
          <w:rFonts w:ascii="Tahoma" w:hAnsi="Tahoma" w:cs="Tahoma"/>
          <w:sz w:val="22"/>
          <w:szCs w:val="22"/>
        </w:rPr>
        <w:t>о</w:t>
      </w:r>
    </w:p>
    <w:p w14:paraId="60E94DAD" w14:textId="23497DD4" w:rsidR="00753FE1" w:rsidRPr="005375FC" w:rsidRDefault="00753FE1"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t>Л50</w:t>
      </w:r>
      <w:r w:rsidRPr="005375FC">
        <w:rPr>
          <w:rFonts w:ascii="Tahoma" w:hAnsi="Tahoma" w:cs="Tahoma"/>
          <w:b/>
          <w:bCs/>
          <w:sz w:val="22"/>
          <w:szCs w:val="22"/>
          <w:vertAlign w:val="subscript"/>
        </w:rPr>
        <w:t xml:space="preserve">съотв. лихва по кредит - </w:t>
      </w:r>
      <w:r w:rsidRPr="005375FC">
        <w:rPr>
          <w:rFonts w:ascii="Tahoma" w:hAnsi="Tahoma" w:cs="Tahoma"/>
          <w:sz w:val="22"/>
          <w:szCs w:val="22"/>
        </w:rPr>
        <w:t xml:space="preserve">предложеният фиксиран лихвен процент по отпуснатите заемни средства, в размер </w:t>
      </w:r>
      <w:r w:rsidR="001C33D9" w:rsidRPr="001C33D9">
        <w:rPr>
          <w:rFonts w:ascii="Tahoma" w:hAnsi="Tahoma" w:cs="Tahoma"/>
          <w:sz w:val="22"/>
          <w:szCs w:val="22"/>
        </w:rPr>
        <w:t>от 40 000 000.00 евро до 50 000 000.00</w:t>
      </w:r>
      <w:r w:rsidRPr="005375FC">
        <w:rPr>
          <w:rFonts w:ascii="Tahoma" w:hAnsi="Tahoma" w:cs="Tahoma"/>
          <w:sz w:val="22"/>
          <w:szCs w:val="22"/>
        </w:rPr>
        <w:t xml:space="preserve"> евро на съответният участник </w:t>
      </w:r>
    </w:p>
    <w:p w14:paraId="7155D44A" w14:textId="556D030F" w:rsidR="00753FE1" w:rsidRPr="005375FC" w:rsidRDefault="00753FE1" w:rsidP="005375FC">
      <w:pPr>
        <w:autoSpaceDE w:val="0"/>
        <w:autoSpaceDN w:val="0"/>
        <w:adjustRightInd w:val="0"/>
        <w:spacing w:after="120"/>
        <w:jc w:val="both"/>
        <w:rPr>
          <w:rFonts w:ascii="Tahoma" w:hAnsi="Tahoma" w:cs="Tahoma"/>
          <w:sz w:val="22"/>
          <w:szCs w:val="22"/>
        </w:rPr>
      </w:pPr>
      <w:r w:rsidRPr="005375FC">
        <w:rPr>
          <w:rFonts w:ascii="Tahoma" w:hAnsi="Tahoma" w:cs="Tahoma"/>
          <w:b/>
          <w:bCs/>
          <w:sz w:val="22"/>
          <w:szCs w:val="22"/>
        </w:rPr>
        <w:t>Л50</w:t>
      </w:r>
      <w:r w:rsidRPr="005375FC">
        <w:rPr>
          <w:rFonts w:ascii="Tahoma" w:hAnsi="Tahoma" w:cs="Tahoma"/>
          <w:b/>
          <w:bCs/>
          <w:sz w:val="22"/>
          <w:szCs w:val="22"/>
          <w:vertAlign w:val="subscript"/>
        </w:rPr>
        <w:t>макс</w:t>
      </w:r>
      <w:r w:rsidRPr="005375FC">
        <w:rPr>
          <w:rFonts w:ascii="Tahoma" w:hAnsi="Tahoma" w:cs="Tahoma"/>
          <w:b/>
          <w:bCs/>
          <w:sz w:val="22"/>
          <w:szCs w:val="22"/>
        </w:rPr>
        <w:t xml:space="preserve"> </w:t>
      </w:r>
      <w:r w:rsidRPr="005375FC">
        <w:rPr>
          <w:rFonts w:ascii="Tahoma" w:hAnsi="Tahoma" w:cs="Tahoma"/>
          <w:b/>
          <w:bCs/>
          <w:sz w:val="22"/>
          <w:szCs w:val="22"/>
          <w:vertAlign w:val="subscript"/>
        </w:rPr>
        <w:t xml:space="preserve">– </w:t>
      </w:r>
      <w:r w:rsidRPr="005375FC">
        <w:rPr>
          <w:rFonts w:ascii="Tahoma" w:hAnsi="Tahoma" w:cs="Tahoma"/>
          <w:sz w:val="22"/>
          <w:szCs w:val="22"/>
        </w:rPr>
        <w:t xml:space="preserve">максимално получената разлика между предложеният лихвен процент по предоставения депозит и фиксирания лихвен процент по отпуснатите заемни средства, в размер </w:t>
      </w:r>
      <w:r w:rsidR="001C33D9" w:rsidRPr="001C33D9">
        <w:rPr>
          <w:rFonts w:ascii="Tahoma" w:hAnsi="Tahoma" w:cs="Tahoma"/>
          <w:sz w:val="22"/>
          <w:szCs w:val="22"/>
        </w:rPr>
        <w:t>от 40 000 000.00 евро до 50 000 000.00</w:t>
      </w:r>
      <w:r w:rsidR="00D63EC4">
        <w:rPr>
          <w:rFonts w:ascii="Tahoma" w:hAnsi="Tahoma" w:cs="Tahoma"/>
          <w:sz w:val="22"/>
          <w:szCs w:val="22"/>
        </w:rPr>
        <w:t xml:space="preserve"> евро</w:t>
      </w:r>
    </w:p>
    <w:p w14:paraId="04BE110C" w14:textId="77777777" w:rsidR="00837EE9" w:rsidRPr="005375FC" w:rsidRDefault="00837EE9" w:rsidP="005375FC">
      <w:pPr>
        <w:tabs>
          <w:tab w:val="left" w:pos="1335"/>
        </w:tabs>
        <w:spacing w:after="120"/>
        <w:jc w:val="both"/>
        <w:rPr>
          <w:rFonts w:ascii="Tahoma" w:hAnsi="Tahoma" w:cs="Tahoma"/>
          <w:b/>
          <w:bCs/>
          <w:sz w:val="22"/>
          <w:szCs w:val="22"/>
        </w:rPr>
      </w:pPr>
    </w:p>
    <w:p w14:paraId="0AA0BE12" w14:textId="77777777" w:rsidR="00837EE9" w:rsidRPr="005375FC" w:rsidRDefault="00837EE9" w:rsidP="005375FC">
      <w:pPr>
        <w:pStyle w:val="Style11"/>
        <w:tabs>
          <w:tab w:val="left" w:pos="426"/>
        </w:tabs>
        <w:spacing w:after="120" w:line="240" w:lineRule="auto"/>
        <w:ind w:firstLine="0"/>
        <w:rPr>
          <w:rFonts w:ascii="Tahoma" w:hAnsi="Tahoma" w:cs="Tahoma"/>
          <w:sz w:val="22"/>
          <w:szCs w:val="22"/>
        </w:rPr>
      </w:pPr>
      <w:r w:rsidRPr="005375FC">
        <w:rPr>
          <w:rFonts w:ascii="Tahoma" w:hAnsi="Tahoma" w:cs="Tahoma"/>
          <w:sz w:val="22"/>
          <w:szCs w:val="22"/>
        </w:rPr>
        <w:t xml:space="preserve">Лихвата следва да е конкретна и не следва да съдържа условия. При представяне на индикативни стойности или такива с условия, на участника ще бъдат присъдени 0 (нула) точки по съответния показател. При липса на оферта по съответния критерий, на участникът се присъждат 0 (нула) точки </w:t>
      </w:r>
      <w:r w:rsidR="00BD0689" w:rsidRPr="005375FC">
        <w:rPr>
          <w:rFonts w:ascii="Tahoma" w:hAnsi="Tahoma" w:cs="Tahoma"/>
          <w:sz w:val="22"/>
          <w:szCs w:val="22"/>
        </w:rPr>
        <w:t xml:space="preserve">по този показател </w:t>
      </w:r>
      <w:r w:rsidRPr="005375FC">
        <w:rPr>
          <w:rFonts w:ascii="Tahoma" w:hAnsi="Tahoma" w:cs="Tahoma"/>
          <w:sz w:val="22"/>
          <w:szCs w:val="22"/>
        </w:rPr>
        <w:t>и</w:t>
      </w:r>
      <w:r w:rsidR="00BD0689" w:rsidRPr="005375FC">
        <w:rPr>
          <w:rFonts w:ascii="Tahoma" w:hAnsi="Tahoma" w:cs="Tahoma"/>
          <w:sz w:val="22"/>
          <w:szCs w:val="22"/>
        </w:rPr>
        <w:t xml:space="preserve"> той</w:t>
      </w:r>
      <w:r w:rsidRPr="005375FC">
        <w:rPr>
          <w:rFonts w:ascii="Tahoma" w:hAnsi="Tahoma" w:cs="Tahoma"/>
          <w:sz w:val="22"/>
          <w:szCs w:val="22"/>
        </w:rPr>
        <w:t xml:space="preserve"> не се декласира</w:t>
      </w:r>
      <w:r w:rsidR="00BD0689" w:rsidRPr="005375FC">
        <w:rPr>
          <w:rFonts w:ascii="Tahoma" w:hAnsi="Tahoma" w:cs="Tahoma"/>
          <w:sz w:val="22"/>
          <w:szCs w:val="22"/>
        </w:rPr>
        <w:t>.</w:t>
      </w:r>
    </w:p>
    <w:p w14:paraId="0549DA6C" w14:textId="77777777" w:rsidR="00753FE1" w:rsidRPr="005375FC" w:rsidRDefault="00753FE1" w:rsidP="005375FC">
      <w:pPr>
        <w:tabs>
          <w:tab w:val="left" w:pos="1276"/>
        </w:tabs>
        <w:autoSpaceDE w:val="0"/>
        <w:autoSpaceDN w:val="0"/>
        <w:adjustRightInd w:val="0"/>
        <w:spacing w:after="120"/>
        <w:rPr>
          <w:rFonts w:ascii="Tahoma" w:hAnsi="Tahoma" w:cs="Tahoma"/>
          <w:b/>
          <w:bCs/>
          <w:sz w:val="22"/>
          <w:szCs w:val="22"/>
        </w:rPr>
      </w:pPr>
    </w:p>
    <w:p w14:paraId="7D4D0247" w14:textId="12B343FB" w:rsidR="006F4E3C" w:rsidRPr="005375FC" w:rsidRDefault="006F4E3C" w:rsidP="005375FC">
      <w:pPr>
        <w:autoSpaceDE w:val="0"/>
        <w:autoSpaceDN w:val="0"/>
        <w:adjustRightInd w:val="0"/>
        <w:spacing w:after="120"/>
        <w:jc w:val="both"/>
        <w:rPr>
          <w:rFonts w:ascii="Tahoma" w:hAnsi="Tahoma" w:cs="Tahoma"/>
          <w:sz w:val="22"/>
          <w:szCs w:val="22"/>
          <w:lang w:eastAsia="bg-BG"/>
        </w:rPr>
      </w:pPr>
      <w:r w:rsidRPr="005375FC">
        <w:rPr>
          <w:rFonts w:ascii="Tahoma" w:hAnsi="Tahoma" w:cs="Tahoma"/>
          <w:b/>
          <w:sz w:val="22"/>
          <w:szCs w:val="22"/>
          <w:lang w:eastAsia="bg-BG"/>
        </w:rPr>
        <w:t>Р</w:t>
      </w:r>
      <w:r w:rsidRPr="005375FC">
        <w:rPr>
          <w:rFonts w:ascii="Tahoma" w:hAnsi="Tahoma" w:cs="Tahoma"/>
          <w:sz w:val="22"/>
          <w:szCs w:val="22"/>
          <w:lang w:eastAsia="bg-BG"/>
        </w:rPr>
        <w:t xml:space="preserve"> - “</w:t>
      </w:r>
      <w:r w:rsidR="00BD6E2E" w:rsidRPr="005375FC">
        <w:rPr>
          <w:rFonts w:ascii="Tahoma" w:hAnsi="Tahoma" w:cs="Tahoma"/>
          <w:sz w:val="22"/>
          <w:szCs w:val="22"/>
        </w:rPr>
        <w:t>Размер на частта от обезпечението (изразен в проценти), която “</w:t>
      </w:r>
      <w:proofErr w:type="spellStart"/>
      <w:r w:rsidR="00BD6E2E" w:rsidRPr="005375FC">
        <w:rPr>
          <w:rFonts w:ascii="Tahoma" w:hAnsi="Tahoma" w:cs="Tahoma"/>
          <w:sz w:val="22"/>
          <w:szCs w:val="22"/>
        </w:rPr>
        <w:t>Булгартрансгаз</w:t>
      </w:r>
      <w:proofErr w:type="spellEnd"/>
      <w:r w:rsidR="00BD6E2E" w:rsidRPr="005375FC">
        <w:rPr>
          <w:rFonts w:ascii="Tahoma" w:hAnsi="Tahoma" w:cs="Tahoma"/>
          <w:sz w:val="22"/>
          <w:szCs w:val="22"/>
        </w:rPr>
        <w:t>” ЕАД има право да използва, при запазване на годишния лихвен процент за определения срок на обезпечението за остатъчната сума</w:t>
      </w:r>
      <w:r w:rsidR="00271628" w:rsidRPr="005375FC">
        <w:rPr>
          <w:rFonts w:ascii="Tahoma" w:hAnsi="Tahoma" w:cs="Tahoma"/>
          <w:sz w:val="22"/>
          <w:szCs w:val="22"/>
          <w:lang w:eastAsia="bg-BG"/>
        </w:rPr>
        <w:t xml:space="preserve">“ </w:t>
      </w:r>
      <w:r w:rsidR="008D6A40" w:rsidRPr="005375FC">
        <w:rPr>
          <w:rFonts w:ascii="Tahoma" w:hAnsi="Tahoma" w:cs="Tahoma"/>
          <w:sz w:val="22"/>
          <w:szCs w:val="22"/>
          <w:lang w:eastAsia="bg-BG"/>
        </w:rPr>
        <w:t xml:space="preserve">– </w:t>
      </w:r>
      <w:r w:rsidR="00BA10E8">
        <w:rPr>
          <w:rFonts w:ascii="Tahoma" w:hAnsi="Tahoma" w:cs="Tahoma"/>
          <w:sz w:val="22"/>
          <w:szCs w:val="22"/>
          <w:lang w:eastAsia="bg-BG"/>
        </w:rPr>
        <w:t>5</w:t>
      </w:r>
      <w:r w:rsidR="00BA10E8" w:rsidRPr="005375FC">
        <w:rPr>
          <w:rFonts w:ascii="Tahoma" w:hAnsi="Tahoma" w:cs="Tahoma"/>
          <w:sz w:val="22"/>
          <w:szCs w:val="22"/>
          <w:lang w:eastAsia="bg-BG"/>
        </w:rPr>
        <w:t xml:space="preserve"> </w:t>
      </w:r>
      <w:r w:rsidR="00271628" w:rsidRPr="005375FC">
        <w:rPr>
          <w:rFonts w:ascii="Tahoma" w:hAnsi="Tahoma" w:cs="Tahoma"/>
          <w:sz w:val="22"/>
          <w:szCs w:val="22"/>
          <w:lang w:eastAsia="bg-BG"/>
        </w:rPr>
        <w:t>точки</w:t>
      </w:r>
    </w:p>
    <w:p w14:paraId="0E5D529A" w14:textId="77777777" w:rsidR="009A4EDC" w:rsidRPr="005375FC" w:rsidRDefault="009A4EDC" w:rsidP="005375FC">
      <w:pPr>
        <w:autoSpaceDE w:val="0"/>
        <w:autoSpaceDN w:val="0"/>
        <w:adjustRightInd w:val="0"/>
        <w:spacing w:after="120"/>
        <w:jc w:val="both"/>
        <w:rPr>
          <w:rFonts w:ascii="Tahoma" w:hAnsi="Tahoma" w:cs="Tahoma"/>
          <w:sz w:val="22"/>
          <w:szCs w:val="22"/>
          <w:lang w:eastAsia="bg-BG"/>
        </w:rPr>
      </w:pPr>
    </w:p>
    <w:p w14:paraId="2D368908" w14:textId="46F3C725" w:rsidR="006F4E3C" w:rsidRPr="005375FC" w:rsidRDefault="006F4E3C" w:rsidP="005375FC">
      <w:pPr>
        <w:autoSpaceDE w:val="0"/>
        <w:autoSpaceDN w:val="0"/>
        <w:adjustRightInd w:val="0"/>
        <w:spacing w:after="120"/>
        <w:jc w:val="both"/>
        <w:rPr>
          <w:rFonts w:ascii="Tahoma" w:hAnsi="Tahoma" w:cs="Tahoma"/>
          <w:sz w:val="22"/>
          <w:szCs w:val="22"/>
          <w:lang w:eastAsia="bg-BG"/>
        </w:rPr>
      </w:pPr>
      <w:r w:rsidRPr="005375FC">
        <w:rPr>
          <w:rFonts w:ascii="Tahoma" w:hAnsi="Tahoma" w:cs="Tahoma"/>
          <w:sz w:val="22"/>
          <w:szCs w:val="22"/>
          <w:lang w:eastAsia="bg-BG"/>
        </w:rPr>
        <w:t>Максималният брой точки ще бъдат при</w:t>
      </w:r>
      <w:r w:rsidR="00271628" w:rsidRPr="005375FC">
        <w:rPr>
          <w:rFonts w:ascii="Tahoma" w:hAnsi="Tahoma" w:cs="Tahoma"/>
          <w:sz w:val="22"/>
          <w:szCs w:val="22"/>
          <w:lang w:eastAsia="bg-BG"/>
        </w:rPr>
        <w:t>съдени на офертата с най-висок р</w:t>
      </w:r>
      <w:r w:rsidRPr="005375FC">
        <w:rPr>
          <w:rFonts w:ascii="Tahoma" w:hAnsi="Tahoma" w:cs="Tahoma"/>
          <w:sz w:val="22"/>
          <w:szCs w:val="22"/>
          <w:lang w:eastAsia="bg-BG"/>
        </w:rPr>
        <w:t xml:space="preserve">азмер на частта </w:t>
      </w:r>
      <w:r w:rsidR="00271628" w:rsidRPr="005375FC">
        <w:rPr>
          <w:rFonts w:ascii="Tahoma" w:hAnsi="Tahoma" w:cs="Tahoma"/>
          <w:sz w:val="22"/>
          <w:szCs w:val="22"/>
          <w:lang w:eastAsia="bg-BG"/>
        </w:rPr>
        <w:t>от предоставеното обезпечение</w:t>
      </w:r>
      <w:r w:rsidRPr="005375FC">
        <w:rPr>
          <w:rFonts w:ascii="Tahoma" w:hAnsi="Tahoma" w:cs="Tahoma"/>
          <w:sz w:val="22"/>
          <w:szCs w:val="22"/>
          <w:lang w:eastAsia="bg-BG"/>
        </w:rPr>
        <w:t>, която “</w:t>
      </w:r>
      <w:proofErr w:type="spellStart"/>
      <w:r w:rsidRPr="005375FC">
        <w:rPr>
          <w:rFonts w:ascii="Tahoma" w:hAnsi="Tahoma" w:cs="Tahoma"/>
          <w:sz w:val="22"/>
          <w:szCs w:val="22"/>
          <w:lang w:eastAsia="bg-BG"/>
        </w:rPr>
        <w:t>Булгартрансгаз</w:t>
      </w:r>
      <w:proofErr w:type="spellEnd"/>
      <w:r w:rsidRPr="005375FC">
        <w:rPr>
          <w:rFonts w:ascii="Tahoma" w:hAnsi="Tahoma" w:cs="Tahoma"/>
          <w:sz w:val="22"/>
          <w:szCs w:val="22"/>
          <w:lang w:eastAsia="bg-BG"/>
        </w:rPr>
        <w:t>” ЕАД има право да тегли, при запазване на лихвата. Точките на останалите участници се определят в съотношение към най-</w:t>
      </w:r>
      <w:r w:rsidR="00271628" w:rsidRPr="005375FC">
        <w:rPr>
          <w:rFonts w:ascii="Tahoma" w:hAnsi="Tahoma" w:cs="Tahoma"/>
          <w:sz w:val="22"/>
          <w:szCs w:val="22"/>
          <w:lang w:eastAsia="bg-BG"/>
        </w:rPr>
        <w:t>високия</w:t>
      </w:r>
      <w:r w:rsidRPr="005375FC">
        <w:rPr>
          <w:rFonts w:ascii="Tahoma" w:hAnsi="Tahoma" w:cs="Tahoma"/>
          <w:sz w:val="22"/>
          <w:szCs w:val="22"/>
          <w:lang w:eastAsia="bg-BG"/>
        </w:rPr>
        <w:t xml:space="preserve"> предложен </w:t>
      </w:r>
      <w:r w:rsidR="00271628" w:rsidRPr="005375FC">
        <w:rPr>
          <w:rFonts w:ascii="Tahoma" w:hAnsi="Tahoma" w:cs="Tahoma"/>
          <w:sz w:val="22"/>
          <w:szCs w:val="22"/>
          <w:lang w:eastAsia="bg-BG"/>
        </w:rPr>
        <w:t>размер</w:t>
      </w:r>
      <w:r w:rsidRPr="005375FC">
        <w:rPr>
          <w:rFonts w:ascii="Tahoma" w:hAnsi="Tahoma" w:cs="Tahoma"/>
          <w:sz w:val="22"/>
          <w:szCs w:val="22"/>
          <w:lang w:eastAsia="bg-BG"/>
        </w:rPr>
        <w:t xml:space="preserve"> по следната формула: </w:t>
      </w:r>
    </w:p>
    <w:p w14:paraId="2033BC65" w14:textId="77777777" w:rsidR="006F4E3C" w:rsidRPr="005375FC" w:rsidRDefault="006F4E3C" w:rsidP="005375FC">
      <w:pPr>
        <w:suppressAutoHyphens/>
        <w:spacing w:after="120"/>
        <w:ind w:left="708" w:firstLine="708"/>
        <w:jc w:val="both"/>
        <w:rPr>
          <w:rFonts w:ascii="Tahoma" w:hAnsi="Tahoma" w:cs="Tahoma"/>
          <w:sz w:val="22"/>
          <w:szCs w:val="22"/>
          <w:lang w:eastAsia="ar-SA"/>
        </w:rPr>
      </w:pPr>
      <w:r w:rsidRPr="005375FC">
        <w:rPr>
          <w:rFonts w:ascii="Tahoma" w:hAnsi="Tahoma" w:cs="Tahoma"/>
          <w:b/>
          <w:sz w:val="22"/>
          <w:szCs w:val="22"/>
          <w:lang w:eastAsia="ar-SA"/>
        </w:rPr>
        <w:t>Р</w:t>
      </w:r>
      <w:r w:rsidR="009A4EDC" w:rsidRPr="005375FC">
        <w:rPr>
          <w:rFonts w:ascii="Tahoma" w:hAnsi="Tahoma" w:cs="Tahoma"/>
          <w:b/>
          <w:sz w:val="22"/>
          <w:szCs w:val="22"/>
          <w:vertAlign w:val="subscript"/>
          <w:lang w:eastAsia="ar-SA"/>
        </w:rPr>
        <w:t>1</w:t>
      </w:r>
    </w:p>
    <w:p w14:paraId="7BCF22EA" w14:textId="7A021EDD" w:rsidR="006F4E3C" w:rsidRPr="005375FC" w:rsidRDefault="006F4E3C" w:rsidP="005375FC">
      <w:pPr>
        <w:suppressAutoHyphens/>
        <w:spacing w:after="120"/>
        <w:ind w:left="142" w:firstLine="578"/>
        <w:jc w:val="both"/>
        <w:rPr>
          <w:rFonts w:ascii="Tahoma" w:hAnsi="Tahoma" w:cs="Tahoma"/>
          <w:sz w:val="22"/>
          <w:szCs w:val="22"/>
          <w:lang w:eastAsia="ar-SA"/>
        </w:rPr>
      </w:pPr>
      <w:r w:rsidRPr="005375FC">
        <w:rPr>
          <w:rFonts w:ascii="Tahoma" w:hAnsi="Tahoma" w:cs="Tahoma"/>
          <w:b/>
          <w:sz w:val="22"/>
          <w:szCs w:val="22"/>
          <w:lang w:eastAsia="ar-SA"/>
        </w:rPr>
        <w:lastRenderedPageBreak/>
        <w:t>Р</w:t>
      </w:r>
      <w:r w:rsidR="008D6A40" w:rsidRPr="005375FC">
        <w:rPr>
          <w:rFonts w:ascii="Tahoma" w:hAnsi="Tahoma" w:cs="Tahoma"/>
          <w:sz w:val="22"/>
          <w:szCs w:val="22"/>
          <w:lang w:eastAsia="ar-SA"/>
        </w:rPr>
        <w:t xml:space="preserve"> = ____</w:t>
      </w:r>
      <w:r w:rsidR="00BD6E2E" w:rsidRPr="005375FC">
        <w:rPr>
          <w:rFonts w:ascii="Tahoma" w:hAnsi="Tahoma" w:cs="Tahoma"/>
          <w:sz w:val="22"/>
          <w:szCs w:val="22"/>
          <w:lang w:eastAsia="ar-SA"/>
        </w:rPr>
        <w:t>____</w:t>
      </w:r>
      <w:r w:rsidR="008D6A40" w:rsidRPr="005375FC">
        <w:rPr>
          <w:rFonts w:ascii="Tahoma" w:hAnsi="Tahoma" w:cs="Tahoma"/>
          <w:sz w:val="22"/>
          <w:szCs w:val="22"/>
          <w:lang w:eastAsia="ar-SA"/>
        </w:rPr>
        <w:t xml:space="preserve"> х </w:t>
      </w:r>
      <w:r w:rsidR="00BA10E8">
        <w:rPr>
          <w:rFonts w:ascii="Tahoma" w:hAnsi="Tahoma" w:cs="Tahoma"/>
          <w:sz w:val="22"/>
          <w:szCs w:val="22"/>
          <w:lang w:eastAsia="ar-SA"/>
        </w:rPr>
        <w:t>5</w:t>
      </w:r>
    </w:p>
    <w:p w14:paraId="547B5C00" w14:textId="77777777" w:rsidR="006F4E3C" w:rsidRPr="005375FC" w:rsidRDefault="006F4E3C" w:rsidP="005375FC">
      <w:pPr>
        <w:pStyle w:val="Style11"/>
        <w:tabs>
          <w:tab w:val="left" w:pos="426"/>
        </w:tabs>
        <w:spacing w:after="120" w:line="240" w:lineRule="auto"/>
        <w:rPr>
          <w:rFonts w:ascii="Tahoma" w:hAnsi="Tahoma" w:cs="Tahoma"/>
          <w:sz w:val="22"/>
          <w:szCs w:val="22"/>
          <w:lang w:eastAsia="ar-SA"/>
        </w:rPr>
      </w:pPr>
      <w:r w:rsidRPr="005375FC">
        <w:rPr>
          <w:rFonts w:ascii="Tahoma" w:hAnsi="Tahoma" w:cs="Tahoma"/>
          <w:sz w:val="22"/>
          <w:szCs w:val="22"/>
          <w:lang w:eastAsia="ar-SA"/>
        </w:rPr>
        <w:t xml:space="preserve">              </w:t>
      </w:r>
      <w:r w:rsidRPr="005375FC">
        <w:rPr>
          <w:rFonts w:ascii="Tahoma" w:hAnsi="Tahoma" w:cs="Tahoma"/>
          <w:b/>
          <w:sz w:val="22"/>
          <w:szCs w:val="22"/>
          <w:lang w:eastAsia="ar-SA"/>
        </w:rPr>
        <w:t>Р</w:t>
      </w:r>
      <w:r w:rsidRPr="005375FC">
        <w:rPr>
          <w:rFonts w:ascii="Tahoma" w:hAnsi="Tahoma" w:cs="Tahoma"/>
          <w:sz w:val="22"/>
          <w:szCs w:val="22"/>
          <w:lang w:eastAsia="ar-SA"/>
        </w:rPr>
        <w:t xml:space="preserve"> </w:t>
      </w:r>
      <w:proofErr w:type="spellStart"/>
      <w:r w:rsidRPr="005375FC">
        <w:rPr>
          <w:rFonts w:ascii="Tahoma" w:hAnsi="Tahoma" w:cs="Tahoma"/>
          <w:sz w:val="22"/>
          <w:szCs w:val="22"/>
          <w:lang w:eastAsia="ar-SA"/>
        </w:rPr>
        <w:t>макс</w:t>
      </w:r>
      <w:proofErr w:type="spellEnd"/>
      <w:r w:rsidRPr="005375FC">
        <w:rPr>
          <w:rFonts w:ascii="Tahoma" w:hAnsi="Tahoma" w:cs="Tahoma"/>
          <w:sz w:val="22"/>
          <w:szCs w:val="22"/>
          <w:lang w:eastAsia="ar-SA"/>
        </w:rPr>
        <w:t xml:space="preserve">. </w:t>
      </w:r>
    </w:p>
    <w:p w14:paraId="3056EA7F" w14:textId="7906EDD1" w:rsidR="009A4EDC" w:rsidRPr="005375FC" w:rsidRDefault="00D63EC4" w:rsidP="005375FC">
      <w:pPr>
        <w:pStyle w:val="Style11"/>
        <w:tabs>
          <w:tab w:val="left" w:pos="426"/>
        </w:tabs>
        <w:spacing w:after="120" w:line="240" w:lineRule="auto"/>
        <w:ind w:firstLine="0"/>
        <w:rPr>
          <w:rFonts w:ascii="Tahoma" w:hAnsi="Tahoma" w:cs="Tahoma"/>
          <w:sz w:val="22"/>
          <w:szCs w:val="22"/>
          <w:lang w:eastAsia="ar-SA"/>
        </w:rPr>
      </w:pPr>
      <w:r>
        <w:rPr>
          <w:rFonts w:ascii="Tahoma" w:hAnsi="Tahoma" w:cs="Tahoma"/>
          <w:sz w:val="22"/>
          <w:szCs w:val="22"/>
          <w:lang w:eastAsia="ar-SA"/>
        </w:rPr>
        <w:t>к</w:t>
      </w:r>
      <w:r w:rsidR="009A4EDC" w:rsidRPr="005375FC">
        <w:rPr>
          <w:rFonts w:ascii="Tahoma" w:hAnsi="Tahoma" w:cs="Tahoma"/>
          <w:sz w:val="22"/>
          <w:szCs w:val="22"/>
          <w:lang w:eastAsia="ar-SA"/>
        </w:rPr>
        <w:t>ъдето:</w:t>
      </w:r>
    </w:p>
    <w:p w14:paraId="116EC7E1" w14:textId="19DE6DE7" w:rsidR="009A4EDC" w:rsidRPr="005375FC" w:rsidRDefault="009A4EDC" w:rsidP="005375FC">
      <w:pPr>
        <w:tabs>
          <w:tab w:val="left" w:pos="1335"/>
        </w:tabs>
        <w:spacing w:after="120"/>
        <w:rPr>
          <w:rFonts w:ascii="Tahoma" w:hAnsi="Tahoma" w:cs="Tahoma"/>
          <w:sz w:val="22"/>
          <w:szCs w:val="22"/>
        </w:rPr>
      </w:pPr>
      <w:r w:rsidRPr="005375FC">
        <w:rPr>
          <w:rFonts w:ascii="Tahoma" w:hAnsi="Tahoma" w:cs="Tahoma"/>
          <w:b/>
          <w:sz w:val="22"/>
          <w:szCs w:val="22"/>
        </w:rPr>
        <w:t>Р</w:t>
      </w:r>
      <w:r w:rsidRPr="005375FC">
        <w:rPr>
          <w:rFonts w:ascii="Tahoma" w:hAnsi="Tahoma" w:cs="Tahoma"/>
          <w:b/>
          <w:sz w:val="22"/>
          <w:szCs w:val="22"/>
          <w:vertAlign w:val="subscript"/>
        </w:rPr>
        <w:t>1</w:t>
      </w:r>
      <w:r w:rsidRPr="005375FC">
        <w:rPr>
          <w:rFonts w:ascii="Tahoma" w:hAnsi="Tahoma" w:cs="Tahoma"/>
          <w:b/>
          <w:sz w:val="22"/>
          <w:szCs w:val="22"/>
        </w:rPr>
        <w:t xml:space="preserve"> </w:t>
      </w:r>
      <w:r w:rsidRPr="005375FC">
        <w:rPr>
          <w:rFonts w:ascii="Tahoma" w:hAnsi="Tahoma" w:cs="Tahoma"/>
          <w:sz w:val="22"/>
          <w:szCs w:val="22"/>
        </w:rPr>
        <w:t xml:space="preserve">– </w:t>
      </w:r>
      <w:r w:rsidR="00BD6E2E" w:rsidRPr="005375FC">
        <w:rPr>
          <w:rFonts w:ascii="Tahoma" w:hAnsi="Tahoma" w:cs="Tahoma"/>
          <w:sz w:val="22"/>
          <w:szCs w:val="22"/>
        </w:rPr>
        <w:t>Размер на частта от обезпечението (изразен в проценти), която “</w:t>
      </w:r>
      <w:proofErr w:type="spellStart"/>
      <w:r w:rsidR="00BD6E2E" w:rsidRPr="005375FC">
        <w:rPr>
          <w:rFonts w:ascii="Tahoma" w:hAnsi="Tahoma" w:cs="Tahoma"/>
          <w:sz w:val="22"/>
          <w:szCs w:val="22"/>
        </w:rPr>
        <w:t>Булгартрансгаз</w:t>
      </w:r>
      <w:proofErr w:type="spellEnd"/>
      <w:r w:rsidR="00BD6E2E" w:rsidRPr="005375FC">
        <w:rPr>
          <w:rFonts w:ascii="Tahoma" w:hAnsi="Tahoma" w:cs="Tahoma"/>
          <w:sz w:val="22"/>
          <w:szCs w:val="22"/>
        </w:rPr>
        <w:t>” ЕАД има право да използва</w:t>
      </w:r>
      <w:r w:rsidRPr="005375FC">
        <w:rPr>
          <w:rFonts w:ascii="Tahoma" w:hAnsi="Tahoma" w:cs="Tahoma"/>
          <w:sz w:val="22"/>
          <w:szCs w:val="22"/>
        </w:rPr>
        <w:t>, предложена от съответния участник</w:t>
      </w:r>
    </w:p>
    <w:p w14:paraId="61F6CFFD" w14:textId="77777777" w:rsidR="009A4EDC" w:rsidRPr="005375FC" w:rsidRDefault="009A4EDC" w:rsidP="005375FC">
      <w:pPr>
        <w:tabs>
          <w:tab w:val="left" w:pos="1335"/>
        </w:tabs>
        <w:spacing w:after="120"/>
        <w:ind w:left="360"/>
        <w:rPr>
          <w:rFonts w:ascii="Tahoma" w:hAnsi="Tahoma" w:cs="Tahoma"/>
          <w:sz w:val="22"/>
          <w:szCs w:val="22"/>
        </w:rPr>
      </w:pPr>
    </w:p>
    <w:p w14:paraId="5496012A" w14:textId="6D9FC11F" w:rsidR="009A4EDC" w:rsidRDefault="009A4EDC" w:rsidP="005375FC">
      <w:pPr>
        <w:tabs>
          <w:tab w:val="left" w:pos="1335"/>
        </w:tabs>
        <w:spacing w:after="120"/>
        <w:rPr>
          <w:rFonts w:ascii="Tahoma" w:hAnsi="Tahoma" w:cs="Tahoma"/>
          <w:sz w:val="22"/>
          <w:szCs w:val="22"/>
        </w:rPr>
      </w:pPr>
      <w:proofErr w:type="spellStart"/>
      <w:r w:rsidRPr="005375FC">
        <w:rPr>
          <w:rFonts w:ascii="Tahoma" w:hAnsi="Tahoma" w:cs="Tahoma"/>
          <w:b/>
          <w:sz w:val="22"/>
          <w:szCs w:val="22"/>
        </w:rPr>
        <w:t>Р</w:t>
      </w:r>
      <w:r w:rsidRPr="005375FC">
        <w:rPr>
          <w:rFonts w:ascii="Tahoma" w:hAnsi="Tahoma" w:cs="Tahoma"/>
          <w:b/>
          <w:sz w:val="22"/>
          <w:szCs w:val="22"/>
          <w:vertAlign w:val="subscript"/>
        </w:rPr>
        <w:t>макс</w:t>
      </w:r>
      <w:proofErr w:type="spellEnd"/>
      <w:r w:rsidRPr="005375FC">
        <w:rPr>
          <w:rFonts w:ascii="Tahoma" w:hAnsi="Tahoma" w:cs="Tahoma"/>
          <w:b/>
          <w:sz w:val="22"/>
          <w:szCs w:val="22"/>
        </w:rPr>
        <w:t xml:space="preserve"> </w:t>
      </w:r>
      <w:r w:rsidRPr="005375FC">
        <w:rPr>
          <w:rFonts w:ascii="Tahoma" w:hAnsi="Tahoma" w:cs="Tahoma"/>
          <w:sz w:val="22"/>
          <w:szCs w:val="22"/>
        </w:rPr>
        <w:t>– Максималния предложен р</w:t>
      </w:r>
      <w:r w:rsidR="00BD6E2E" w:rsidRPr="005375FC">
        <w:rPr>
          <w:rFonts w:ascii="Tahoma" w:hAnsi="Tahoma" w:cs="Tahoma"/>
          <w:sz w:val="22"/>
          <w:szCs w:val="22"/>
        </w:rPr>
        <w:t>азмер на частта от обезпечението (изразен в проценти), която “</w:t>
      </w:r>
      <w:proofErr w:type="spellStart"/>
      <w:r w:rsidR="00BD6E2E" w:rsidRPr="005375FC">
        <w:rPr>
          <w:rFonts w:ascii="Tahoma" w:hAnsi="Tahoma" w:cs="Tahoma"/>
          <w:sz w:val="22"/>
          <w:szCs w:val="22"/>
        </w:rPr>
        <w:t>Булгартрансгаз</w:t>
      </w:r>
      <w:proofErr w:type="spellEnd"/>
      <w:r w:rsidR="00BD6E2E" w:rsidRPr="005375FC">
        <w:rPr>
          <w:rFonts w:ascii="Tahoma" w:hAnsi="Tahoma" w:cs="Tahoma"/>
          <w:sz w:val="22"/>
          <w:szCs w:val="22"/>
        </w:rPr>
        <w:t>” ЕАД има право да използв</w:t>
      </w:r>
      <w:r w:rsidRPr="005375FC">
        <w:rPr>
          <w:rFonts w:ascii="Tahoma" w:hAnsi="Tahoma" w:cs="Tahoma"/>
          <w:sz w:val="22"/>
          <w:szCs w:val="22"/>
        </w:rPr>
        <w:t>а</w:t>
      </w:r>
      <w:r w:rsidR="00BA10E8">
        <w:rPr>
          <w:rFonts w:ascii="Tahoma" w:hAnsi="Tahoma" w:cs="Tahoma"/>
          <w:sz w:val="22"/>
          <w:szCs w:val="22"/>
        </w:rPr>
        <w:t xml:space="preserve"> </w:t>
      </w:r>
    </w:p>
    <w:p w14:paraId="0FBF8322" w14:textId="41167509" w:rsidR="00BA10E8" w:rsidRDefault="00BA10E8" w:rsidP="005375FC">
      <w:pPr>
        <w:tabs>
          <w:tab w:val="left" w:pos="1335"/>
        </w:tabs>
        <w:spacing w:after="120"/>
        <w:rPr>
          <w:rFonts w:ascii="Tahoma" w:hAnsi="Tahoma" w:cs="Tahoma"/>
          <w:sz w:val="22"/>
          <w:szCs w:val="22"/>
        </w:rPr>
      </w:pPr>
    </w:p>
    <w:p w14:paraId="1594B144" w14:textId="7F80DE51" w:rsidR="00BA10E8" w:rsidRPr="005375FC" w:rsidRDefault="00BA10E8" w:rsidP="00BA10E8">
      <w:pPr>
        <w:tabs>
          <w:tab w:val="left" w:pos="1335"/>
        </w:tabs>
        <w:spacing w:after="120"/>
        <w:jc w:val="both"/>
        <w:rPr>
          <w:rFonts w:ascii="Tahoma" w:hAnsi="Tahoma" w:cs="Tahoma"/>
          <w:sz w:val="22"/>
          <w:szCs w:val="22"/>
        </w:rPr>
      </w:pPr>
      <w:r w:rsidRPr="00977868">
        <w:rPr>
          <w:rFonts w:ascii="Tahoma" w:hAnsi="Tahoma" w:cs="Tahoma"/>
          <w:b/>
          <w:sz w:val="22"/>
          <w:szCs w:val="22"/>
        </w:rPr>
        <w:t>Д</w:t>
      </w:r>
      <w:r>
        <w:rPr>
          <w:rFonts w:ascii="Tahoma" w:hAnsi="Tahoma" w:cs="Tahoma"/>
          <w:sz w:val="22"/>
          <w:szCs w:val="22"/>
        </w:rPr>
        <w:t xml:space="preserve"> - </w:t>
      </w:r>
      <w:r w:rsidRPr="00A21EBF">
        <w:rPr>
          <w:rFonts w:ascii="Tahoma" w:hAnsi="Tahoma" w:cs="Tahoma"/>
          <w:sz w:val="22"/>
          <w:szCs w:val="22"/>
        </w:rPr>
        <w:t xml:space="preserve">Срок, в който </w:t>
      </w:r>
      <w:r w:rsidR="00027F7B">
        <w:rPr>
          <w:rFonts w:ascii="Tahoma" w:hAnsi="Tahoma" w:cs="Tahoma"/>
          <w:sz w:val="22"/>
          <w:szCs w:val="22"/>
        </w:rPr>
        <w:t>„</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следва да възстанови използваната част от обезпечението – в работни дни, считано от датата на теглене</w:t>
      </w:r>
      <w:r>
        <w:rPr>
          <w:rFonts w:ascii="Tahoma" w:hAnsi="Tahoma" w:cs="Tahoma"/>
          <w:sz w:val="22"/>
          <w:szCs w:val="22"/>
        </w:rPr>
        <w:t xml:space="preserve"> – 5 точки</w:t>
      </w:r>
      <w:r w:rsidRPr="00A21EBF">
        <w:rPr>
          <w:rFonts w:ascii="Tahoma" w:hAnsi="Tahoma" w:cs="Tahoma"/>
          <w:sz w:val="22"/>
          <w:szCs w:val="22"/>
        </w:rPr>
        <w:t>;</w:t>
      </w:r>
    </w:p>
    <w:p w14:paraId="3D3D996E" w14:textId="44A4FADE" w:rsidR="00BA10E8" w:rsidRPr="005375FC" w:rsidRDefault="00BA10E8" w:rsidP="00BA10E8">
      <w:pPr>
        <w:autoSpaceDE w:val="0"/>
        <w:autoSpaceDN w:val="0"/>
        <w:adjustRightInd w:val="0"/>
        <w:spacing w:after="120"/>
        <w:jc w:val="both"/>
        <w:rPr>
          <w:rFonts w:ascii="Tahoma" w:hAnsi="Tahoma" w:cs="Tahoma"/>
          <w:sz w:val="22"/>
          <w:szCs w:val="22"/>
          <w:lang w:eastAsia="bg-BG"/>
        </w:rPr>
      </w:pPr>
      <w:r w:rsidRPr="005375FC">
        <w:rPr>
          <w:rFonts w:ascii="Tahoma" w:hAnsi="Tahoma" w:cs="Tahoma"/>
          <w:sz w:val="22"/>
          <w:szCs w:val="22"/>
          <w:lang w:eastAsia="bg-BG"/>
        </w:rPr>
        <w:t xml:space="preserve">Максималният брой точки ще бъдат присъдени на офертата с най-висок </w:t>
      </w:r>
      <w:r w:rsidR="00027F7B">
        <w:rPr>
          <w:rFonts w:ascii="Tahoma" w:hAnsi="Tahoma" w:cs="Tahoma"/>
          <w:sz w:val="22"/>
          <w:szCs w:val="22"/>
        </w:rPr>
        <w:t>с</w:t>
      </w:r>
      <w:r w:rsidR="00027F7B" w:rsidRPr="00A21EBF">
        <w:rPr>
          <w:rFonts w:ascii="Tahoma" w:hAnsi="Tahoma" w:cs="Tahoma"/>
          <w:sz w:val="22"/>
          <w:szCs w:val="22"/>
        </w:rPr>
        <w:t xml:space="preserve">рок, в който  </w:t>
      </w:r>
      <w:proofErr w:type="spellStart"/>
      <w:r w:rsidR="00027F7B" w:rsidRPr="00A21EBF">
        <w:rPr>
          <w:rFonts w:ascii="Tahoma" w:hAnsi="Tahoma" w:cs="Tahoma"/>
          <w:sz w:val="22"/>
          <w:szCs w:val="22"/>
        </w:rPr>
        <w:t>Булгартрансгаз</w:t>
      </w:r>
      <w:proofErr w:type="spellEnd"/>
      <w:r w:rsidR="00027F7B" w:rsidRPr="00A21EBF">
        <w:rPr>
          <w:rFonts w:ascii="Tahoma" w:hAnsi="Tahoma" w:cs="Tahoma"/>
          <w:sz w:val="22"/>
          <w:szCs w:val="22"/>
        </w:rPr>
        <w:t>“ ЕАД следва да възстанови използваната част от обезпечението – в работни дни, считано от датата на теглене</w:t>
      </w:r>
      <w:r w:rsidRPr="005375FC">
        <w:rPr>
          <w:rFonts w:ascii="Tahoma" w:hAnsi="Tahoma" w:cs="Tahoma"/>
          <w:sz w:val="22"/>
          <w:szCs w:val="22"/>
          <w:lang w:eastAsia="bg-BG"/>
        </w:rPr>
        <w:t xml:space="preserve">. Точките на останалите участници се определят в съотношение към най-високия предложен </w:t>
      </w:r>
      <w:r w:rsidR="00027F7B">
        <w:rPr>
          <w:rFonts w:ascii="Tahoma" w:hAnsi="Tahoma" w:cs="Tahoma"/>
          <w:sz w:val="22"/>
          <w:szCs w:val="22"/>
          <w:lang w:eastAsia="bg-BG"/>
        </w:rPr>
        <w:t>срок</w:t>
      </w:r>
      <w:r w:rsidRPr="005375FC">
        <w:rPr>
          <w:rFonts w:ascii="Tahoma" w:hAnsi="Tahoma" w:cs="Tahoma"/>
          <w:sz w:val="22"/>
          <w:szCs w:val="22"/>
          <w:lang w:eastAsia="bg-BG"/>
        </w:rPr>
        <w:t xml:space="preserve"> по следната формула: </w:t>
      </w:r>
    </w:p>
    <w:p w14:paraId="7F33E361" w14:textId="3508AA1C" w:rsidR="00BA10E8" w:rsidRPr="005375FC" w:rsidRDefault="00BA10E8" w:rsidP="00BA10E8">
      <w:pPr>
        <w:suppressAutoHyphens/>
        <w:spacing w:after="120"/>
        <w:ind w:left="708" w:firstLine="708"/>
        <w:jc w:val="both"/>
        <w:rPr>
          <w:rFonts w:ascii="Tahoma" w:hAnsi="Tahoma" w:cs="Tahoma"/>
          <w:sz w:val="22"/>
          <w:szCs w:val="22"/>
          <w:lang w:eastAsia="ar-SA"/>
        </w:rPr>
      </w:pPr>
      <w:r>
        <w:rPr>
          <w:rFonts w:ascii="Tahoma" w:hAnsi="Tahoma" w:cs="Tahoma"/>
          <w:b/>
          <w:sz w:val="22"/>
          <w:szCs w:val="22"/>
          <w:lang w:eastAsia="ar-SA"/>
        </w:rPr>
        <w:t>Д</w:t>
      </w:r>
      <w:r w:rsidRPr="005375FC">
        <w:rPr>
          <w:rFonts w:ascii="Tahoma" w:hAnsi="Tahoma" w:cs="Tahoma"/>
          <w:b/>
          <w:sz w:val="22"/>
          <w:szCs w:val="22"/>
          <w:vertAlign w:val="subscript"/>
          <w:lang w:eastAsia="ar-SA"/>
        </w:rPr>
        <w:t>1</w:t>
      </w:r>
    </w:p>
    <w:p w14:paraId="04A6F8F4" w14:textId="0B30EEB2" w:rsidR="00BA10E8" w:rsidRPr="005375FC" w:rsidRDefault="00BA10E8" w:rsidP="00BA10E8">
      <w:pPr>
        <w:suppressAutoHyphens/>
        <w:spacing w:after="120"/>
        <w:ind w:left="142" w:firstLine="578"/>
        <w:jc w:val="both"/>
        <w:rPr>
          <w:rFonts w:ascii="Tahoma" w:hAnsi="Tahoma" w:cs="Tahoma"/>
          <w:sz w:val="22"/>
          <w:szCs w:val="22"/>
          <w:lang w:eastAsia="ar-SA"/>
        </w:rPr>
      </w:pPr>
      <w:r>
        <w:rPr>
          <w:rFonts w:ascii="Tahoma" w:hAnsi="Tahoma" w:cs="Tahoma"/>
          <w:b/>
          <w:sz w:val="22"/>
          <w:szCs w:val="22"/>
          <w:lang w:eastAsia="ar-SA"/>
        </w:rPr>
        <w:t>Д</w:t>
      </w:r>
      <w:r w:rsidRPr="005375FC">
        <w:rPr>
          <w:rFonts w:ascii="Tahoma" w:hAnsi="Tahoma" w:cs="Tahoma"/>
          <w:sz w:val="22"/>
          <w:szCs w:val="22"/>
          <w:lang w:eastAsia="ar-SA"/>
        </w:rPr>
        <w:t xml:space="preserve"> = ________ х </w:t>
      </w:r>
      <w:r>
        <w:rPr>
          <w:rFonts w:ascii="Tahoma" w:hAnsi="Tahoma" w:cs="Tahoma"/>
          <w:sz w:val="22"/>
          <w:szCs w:val="22"/>
          <w:lang w:eastAsia="ar-SA"/>
        </w:rPr>
        <w:t>5</w:t>
      </w:r>
    </w:p>
    <w:p w14:paraId="14A94DBC" w14:textId="55D7CBF6" w:rsidR="00BA10E8" w:rsidRPr="005375FC" w:rsidRDefault="00BA10E8" w:rsidP="00BA10E8">
      <w:pPr>
        <w:pStyle w:val="Style11"/>
        <w:tabs>
          <w:tab w:val="left" w:pos="426"/>
        </w:tabs>
        <w:spacing w:after="120" w:line="240" w:lineRule="auto"/>
        <w:rPr>
          <w:rFonts w:ascii="Tahoma" w:hAnsi="Tahoma" w:cs="Tahoma"/>
          <w:sz w:val="22"/>
          <w:szCs w:val="22"/>
          <w:lang w:eastAsia="ar-SA"/>
        </w:rPr>
      </w:pPr>
      <w:r w:rsidRPr="005375FC">
        <w:rPr>
          <w:rFonts w:ascii="Tahoma" w:hAnsi="Tahoma" w:cs="Tahoma"/>
          <w:sz w:val="22"/>
          <w:szCs w:val="22"/>
          <w:lang w:eastAsia="ar-SA"/>
        </w:rPr>
        <w:t xml:space="preserve">              </w:t>
      </w:r>
      <w:r>
        <w:rPr>
          <w:rFonts w:ascii="Tahoma" w:hAnsi="Tahoma" w:cs="Tahoma"/>
          <w:b/>
          <w:sz w:val="22"/>
          <w:szCs w:val="22"/>
          <w:lang w:eastAsia="ar-SA"/>
        </w:rPr>
        <w:t>Д</w:t>
      </w:r>
      <w:r w:rsidRPr="005375FC">
        <w:rPr>
          <w:rFonts w:ascii="Tahoma" w:hAnsi="Tahoma" w:cs="Tahoma"/>
          <w:sz w:val="22"/>
          <w:szCs w:val="22"/>
          <w:lang w:eastAsia="ar-SA"/>
        </w:rPr>
        <w:t xml:space="preserve"> </w:t>
      </w:r>
      <w:proofErr w:type="spellStart"/>
      <w:r w:rsidRPr="005375FC">
        <w:rPr>
          <w:rFonts w:ascii="Tahoma" w:hAnsi="Tahoma" w:cs="Tahoma"/>
          <w:sz w:val="22"/>
          <w:szCs w:val="22"/>
          <w:lang w:eastAsia="ar-SA"/>
        </w:rPr>
        <w:t>макс</w:t>
      </w:r>
      <w:proofErr w:type="spellEnd"/>
      <w:r w:rsidRPr="005375FC">
        <w:rPr>
          <w:rFonts w:ascii="Tahoma" w:hAnsi="Tahoma" w:cs="Tahoma"/>
          <w:sz w:val="22"/>
          <w:szCs w:val="22"/>
          <w:lang w:eastAsia="ar-SA"/>
        </w:rPr>
        <w:t xml:space="preserve">. </w:t>
      </w:r>
    </w:p>
    <w:p w14:paraId="3E17D567" w14:textId="77777777" w:rsidR="00BA10E8" w:rsidRPr="005375FC" w:rsidRDefault="00BA10E8" w:rsidP="00BA10E8">
      <w:pPr>
        <w:pStyle w:val="Style11"/>
        <w:tabs>
          <w:tab w:val="left" w:pos="426"/>
        </w:tabs>
        <w:spacing w:after="120" w:line="240" w:lineRule="auto"/>
        <w:ind w:firstLine="0"/>
        <w:rPr>
          <w:rFonts w:ascii="Tahoma" w:hAnsi="Tahoma" w:cs="Tahoma"/>
          <w:sz w:val="22"/>
          <w:szCs w:val="22"/>
          <w:lang w:eastAsia="ar-SA"/>
        </w:rPr>
      </w:pPr>
      <w:r>
        <w:rPr>
          <w:rFonts w:ascii="Tahoma" w:hAnsi="Tahoma" w:cs="Tahoma"/>
          <w:sz w:val="22"/>
          <w:szCs w:val="22"/>
          <w:lang w:eastAsia="ar-SA"/>
        </w:rPr>
        <w:t>к</w:t>
      </w:r>
      <w:r w:rsidRPr="005375FC">
        <w:rPr>
          <w:rFonts w:ascii="Tahoma" w:hAnsi="Tahoma" w:cs="Tahoma"/>
          <w:sz w:val="22"/>
          <w:szCs w:val="22"/>
          <w:lang w:eastAsia="ar-SA"/>
        </w:rPr>
        <w:t>ъдето:</w:t>
      </w:r>
    </w:p>
    <w:p w14:paraId="33629B6C" w14:textId="0838F9A2" w:rsidR="00BA10E8" w:rsidRPr="005375FC" w:rsidRDefault="00BA10E8" w:rsidP="00BA10E8">
      <w:pPr>
        <w:tabs>
          <w:tab w:val="left" w:pos="1335"/>
        </w:tabs>
        <w:spacing w:after="120"/>
        <w:jc w:val="both"/>
        <w:rPr>
          <w:rFonts w:ascii="Tahoma" w:hAnsi="Tahoma" w:cs="Tahoma"/>
          <w:sz w:val="22"/>
          <w:szCs w:val="22"/>
        </w:rPr>
      </w:pPr>
      <w:r>
        <w:rPr>
          <w:rFonts w:ascii="Tahoma" w:hAnsi="Tahoma" w:cs="Tahoma"/>
          <w:b/>
          <w:sz w:val="22"/>
          <w:szCs w:val="22"/>
        </w:rPr>
        <w:t>Д</w:t>
      </w:r>
      <w:r w:rsidRPr="005375FC">
        <w:rPr>
          <w:rFonts w:ascii="Tahoma" w:hAnsi="Tahoma" w:cs="Tahoma"/>
          <w:b/>
          <w:sz w:val="22"/>
          <w:szCs w:val="22"/>
          <w:vertAlign w:val="subscript"/>
        </w:rPr>
        <w:t>1</w:t>
      </w:r>
      <w:r w:rsidRPr="005375FC">
        <w:rPr>
          <w:rFonts w:ascii="Tahoma" w:hAnsi="Tahoma" w:cs="Tahoma"/>
          <w:b/>
          <w:sz w:val="22"/>
          <w:szCs w:val="22"/>
        </w:rPr>
        <w:t xml:space="preserve"> </w:t>
      </w:r>
      <w:r w:rsidRPr="005375FC">
        <w:rPr>
          <w:rFonts w:ascii="Tahoma" w:hAnsi="Tahoma" w:cs="Tahoma"/>
          <w:sz w:val="22"/>
          <w:szCs w:val="22"/>
        </w:rPr>
        <w:t xml:space="preserve">– </w:t>
      </w:r>
      <w:r w:rsidRPr="00A21EBF">
        <w:rPr>
          <w:rFonts w:ascii="Tahoma" w:hAnsi="Tahoma" w:cs="Tahoma"/>
          <w:sz w:val="22"/>
          <w:szCs w:val="22"/>
        </w:rPr>
        <w:t xml:space="preserve">Срок, в който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следва да възстанови използваната част от обезпечението – в работни дни, считано от датата на теглене</w:t>
      </w:r>
      <w:r w:rsidRPr="005375FC">
        <w:rPr>
          <w:rFonts w:ascii="Tahoma" w:hAnsi="Tahoma" w:cs="Tahoma"/>
          <w:sz w:val="22"/>
          <w:szCs w:val="22"/>
        </w:rPr>
        <w:t>, предложен от съответния участник</w:t>
      </w:r>
    </w:p>
    <w:p w14:paraId="0CC70E59" w14:textId="6E5992C3" w:rsidR="00BA10E8" w:rsidRDefault="00BA10E8" w:rsidP="00BA10E8">
      <w:pPr>
        <w:tabs>
          <w:tab w:val="left" w:pos="1335"/>
        </w:tabs>
        <w:spacing w:after="120"/>
        <w:jc w:val="both"/>
        <w:rPr>
          <w:rFonts w:ascii="Tahoma" w:hAnsi="Tahoma" w:cs="Tahoma"/>
          <w:sz w:val="22"/>
          <w:szCs w:val="22"/>
        </w:rPr>
      </w:pPr>
      <w:proofErr w:type="spellStart"/>
      <w:r>
        <w:rPr>
          <w:rFonts w:ascii="Tahoma" w:hAnsi="Tahoma" w:cs="Tahoma"/>
          <w:b/>
          <w:sz w:val="22"/>
          <w:szCs w:val="22"/>
        </w:rPr>
        <w:t>Д</w:t>
      </w:r>
      <w:r w:rsidRPr="005375FC">
        <w:rPr>
          <w:rFonts w:ascii="Tahoma" w:hAnsi="Tahoma" w:cs="Tahoma"/>
          <w:b/>
          <w:sz w:val="22"/>
          <w:szCs w:val="22"/>
          <w:vertAlign w:val="subscript"/>
        </w:rPr>
        <w:t>макс</w:t>
      </w:r>
      <w:proofErr w:type="spellEnd"/>
      <w:r w:rsidRPr="005375FC">
        <w:rPr>
          <w:rFonts w:ascii="Tahoma" w:hAnsi="Tahoma" w:cs="Tahoma"/>
          <w:b/>
          <w:sz w:val="22"/>
          <w:szCs w:val="22"/>
        </w:rPr>
        <w:t xml:space="preserve"> </w:t>
      </w:r>
      <w:r w:rsidRPr="005375FC">
        <w:rPr>
          <w:rFonts w:ascii="Tahoma" w:hAnsi="Tahoma" w:cs="Tahoma"/>
          <w:sz w:val="22"/>
          <w:szCs w:val="22"/>
        </w:rPr>
        <w:t xml:space="preserve">– Максималния предложен </w:t>
      </w:r>
      <w:r>
        <w:rPr>
          <w:rFonts w:ascii="Tahoma" w:hAnsi="Tahoma" w:cs="Tahoma"/>
          <w:sz w:val="22"/>
          <w:szCs w:val="22"/>
        </w:rPr>
        <w:t>с</w:t>
      </w:r>
      <w:r w:rsidRPr="00A21EBF">
        <w:rPr>
          <w:rFonts w:ascii="Tahoma" w:hAnsi="Tahoma" w:cs="Tahoma"/>
          <w:sz w:val="22"/>
          <w:szCs w:val="22"/>
        </w:rPr>
        <w:t xml:space="preserve">рок, в който </w:t>
      </w:r>
      <w:r w:rsidR="00027F7B">
        <w:rPr>
          <w:rFonts w:ascii="Tahoma" w:hAnsi="Tahoma" w:cs="Tahoma"/>
          <w:sz w:val="22"/>
          <w:szCs w:val="22"/>
        </w:rPr>
        <w:t>„</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следва да възстанови използваната част от обезпечението – в работни дни, считано от датата на теглене</w:t>
      </w:r>
    </w:p>
    <w:p w14:paraId="19B78373" w14:textId="77777777" w:rsidR="006F4E3C" w:rsidRPr="005375FC" w:rsidRDefault="006F4E3C" w:rsidP="005375FC">
      <w:pPr>
        <w:pStyle w:val="Style11"/>
        <w:tabs>
          <w:tab w:val="left" w:pos="426"/>
        </w:tabs>
        <w:spacing w:after="120" w:line="240" w:lineRule="auto"/>
        <w:ind w:firstLine="0"/>
        <w:rPr>
          <w:rFonts w:ascii="Tahoma" w:hAnsi="Tahoma" w:cs="Tahoma"/>
          <w:sz w:val="22"/>
          <w:szCs w:val="22"/>
          <w:lang w:eastAsia="ar-SA"/>
        </w:rPr>
      </w:pPr>
    </w:p>
    <w:p w14:paraId="303A886D" w14:textId="169EE294" w:rsidR="002902C2" w:rsidRPr="005375FC" w:rsidRDefault="002902C2" w:rsidP="005375FC">
      <w:pPr>
        <w:tabs>
          <w:tab w:val="left" w:pos="1335"/>
        </w:tabs>
        <w:spacing w:after="120"/>
        <w:jc w:val="both"/>
        <w:rPr>
          <w:rFonts w:ascii="Tahoma" w:hAnsi="Tahoma" w:cs="Tahoma"/>
          <w:sz w:val="22"/>
          <w:szCs w:val="22"/>
        </w:rPr>
      </w:pPr>
      <w:r w:rsidRPr="005375FC">
        <w:rPr>
          <w:rFonts w:ascii="Tahoma" w:hAnsi="Tahoma" w:cs="Tahoma"/>
          <w:sz w:val="22"/>
          <w:szCs w:val="22"/>
        </w:rPr>
        <w:t>Предложените лихвени проценти</w:t>
      </w:r>
      <w:r w:rsidR="005176D5">
        <w:rPr>
          <w:rFonts w:ascii="Tahoma" w:hAnsi="Tahoma" w:cs="Tahoma"/>
          <w:sz w:val="22"/>
          <w:szCs w:val="22"/>
        </w:rPr>
        <w:t>,</w:t>
      </w:r>
      <w:r w:rsidR="00271628" w:rsidRPr="005375FC">
        <w:rPr>
          <w:rFonts w:ascii="Tahoma" w:hAnsi="Tahoma" w:cs="Tahoma"/>
          <w:sz w:val="22"/>
          <w:szCs w:val="22"/>
        </w:rPr>
        <w:t xml:space="preserve"> </w:t>
      </w:r>
      <w:r w:rsidR="00271628" w:rsidRPr="005375FC">
        <w:rPr>
          <w:rFonts w:ascii="Tahoma" w:hAnsi="Tahoma" w:cs="Tahoma"/>
          <w:sz w:val="22"/>
          <w:szCs w:val="22"/>
          <w:lang w:eastAsia="bg-BG"/>
        </w:rPr>
        <w:t>размер (изразен в проценти)</w:t>
      </w:r>
      <w:r w:rsidR="005176D5">
        <w:rPr>
          <w:rFonts w:ascii="Tahoma" w:hAnsi="Tahoma" w:cs="Tahoma"/>
          <w:sz w:val="22"/>
          <w:szCs w:val="22"/>
          <w:lang w:eastAsia="bg-BG"/>
        </w:rPr>
        <w:t xml:space="preserve"> и срок (изразен в работни дни)</w:t>
      </w:r>
      <w:r w:rsidR="00271628" w:rsidRPr="005375FC">
        <w:rPr>
          <w:rFonts w:ascii="Tahoma" w:hAnsi="Tahoma" w:cs="Tahoma"/>
          <w:sz w:val="22"/>
          <w:szCs w:val="22"/>
          <w:lang w:eastAsia="bg-BG"/>
        </w:rPr>
        <w:t xml:space="preserve"> </w:t>
      </w:r>
      <w:r w:rsidR="00977868">
        <w:rPr>
          <w:rFonts w:ascii="Tahoma" w:hAnsi="Tahoma" w:cs="Tahoma"/>
          <w:sz w:val="22"/>
          <w:szCs w:val="22"/>
          <w:lang w:eastAsia="bg-BG"/>
        </w:rPr>
        <w:t>относно</w:t>
      </w:r>
      <w:r w:rsidR="00271628" w:rsidRPr="005375FC">
        <w:rPr>
          <w:rFonts w:ascii="Tahoma" w:hAnsi="Tahoma" w:cs="Tahoma"/>
          <w:sz w:val="22"/>
          <w:szCs w:val="22"/>
          <w:lang w:eastAsia="bg-BG"/>
        </w:rPr>
        <w:t xml:space="preserve"> частта от предоставеното обезпечение, която “</w:t>
      </w:r>
      <w:proofErr w:type="spellStart"/>
      <w:r w:rsidR="00271628" w:rsidRPr="005375FC">
        <w:rPr>
          <w:rFonts w:ascii="Tahoma" w:hAnsi="Tahoma" w:cs="Tahoma"/>
          <w:sz w:val="22"/>
          <w:szCs w:val="22"/>
          <w:lang w:eastAsia="bg-BG"/>
        </w:rPr>
        <w:t>Булгартрансгаз</w:t>
      </w:r>
      <w:proofErr w:type="spellEnd"/>
      <w:r w:rsidR="00271628" w:rsidRPr="005375FC">
        <w:rPr>
          <w:rFonts w:ascii="Tahoma" w:hAnsi="Tahoma" w:cs="Tahoma"/>
          <w:sz w:val="22"/>
          <w:szCs w:val="22"/>
          <w:lang w:eastAsia="bg-BG"/>
        </w:rPr>
        <w:t xml:space="preserve">” ЕАД има право да </w:t>
      </w:r>
      <w:r w:rsidR="00BD6E2E" w:rsidRPr="005375FC">
        <w:rPr>
          <w:rFonts w:ascii="Tahoma" w:hAnsi="Tahoma" w:cs="Tahoma"/>
          <w:sz w:val="22"/>
          <w:szCs w:val="22"/>
          <w:lang w:eastAsia="bg-BG"/>
        </w:rPr>
        <w:t>използва</w:t>
      </w:r>
      <w:r w:rsidR="00BD6E2E" w:rsidRPr="005375FC">
        <w:rPr>
          <w:rFonts w:ascii="Tahoma" w:hAnsi="Tahoma" w:cs="Tahoma"/>
          <w:sz w:val="22"/>
          <w:szCs w:val="22"/>
        </w:rPr>
        <w:t xml:space="preserve"> </w:t>
      </w:r>
      <w:r w:rsidRPr="005375FC">
        <w:rPr>
          <w:rFonts w:ascii="Tahoma" w:hAnsi="Tahoma" w:cs="Tahoma"/>
          <w:sz w:val="22"/>
          <w:szCs w:val="22"/>
        </w:rPr>
        <w:t>следва да са конкретни и не следва да съдържат условия. При представяне на индикативни стойности или такива с условия, на участника ще бъдат присъдени 0 (нула) точки по съответния показател</w:t>
      </w:r>
      <w:r w:rsidR="00D8684E" w:rsidRPr="005375FC">
        <w:rPr>
          <w:rFonts w:ascii="Tahoma" w:hAnsi="Tahoma" w:cs="Tahoma"/>
          <w:sz w:val="22"/>
          <w:szCs w:val="22"/>
        </w:rPr>
        <w:t xml:space="preserve"> и той не се декласира</w:t>
      </w:r>
      <w:r w:rsidRPr="005375FC">
        <w:rPr>
          <w:rFonts w:ascii="Tahoma" w:hAnsi="Tahoma" w:cs="Tahoma"/>
          <w:sz w:val="22"/>
          <w:szCs w:val="22"/>
        </w:rPr>
        <w:t>.</w:t>
      </w:r>
    </w:p>
    <w:p w14:paraId="565EF1BD" w14:textId="77777777" w:rsidR="006D3441" w:rsidRPr="005375FC" w:rsidRDefault="006F4E3C" w:rsidP="005375FC">
      <w:pPr>
        <w:tabs>
          <w:tab w:val="left" w:pos="1335"/>
        </w:tabs>
        <w:spacing w:after="120"/>
        <w:jc w:val="both"/>
        <w:rPr>
          <w:rFonts w:ascii="Tahoma" w:hAnsi="Tahoma" w:cs="Tahoma"/>
          <w:sz w:val="22"/>
          <w:szCs w:val="22"/>
        </w:rPr>
      </w:pPr>
      <w:r w:rsidRPr="005375FC">
        <w:rPr>
          <w:rFonts w:ascii="Tahoma" w:hAnsi="Tahoma" w:cs="Tahoma"/>
          <w:sz w:val="22"/>
          <w:szCs w:val="22"/>
        </w:rPr>
        <w:t>Оценката на офертите се извършва по точкова система с максимален брой точки 100. Участниците се класират в низходящ ред, съобразно събрания брой точки, като на първо място се класира участникът събрал най-много точки, а участникът с най-малко точки се класира последен.</w:t>
      </w:r>
    </w:p>
    <w:p w14:paraId="4CF87677" w14:textId="6867037B" w:rsidR="00D76F2E" w:rsidRDefault="00D76F2E" w:rsidP="005375FC">
      <w:pPr>
        <w:tabs>
          <w:tab w:val="left" w:pos="1335"/>
        </w:tabs>
        <w:spacing w:after="120"/>
        <w:jc w:val="both"/>
        <w:rPr>
          <w:rStyle w:val="FontStyle16"/>
          <w:rFonts w:ascii="Tahoma" w:hAnsi="Tahoma" w:cs="Tahoma"/>
          <w:sz w:val="22"/>
          <w:szCs w:val="22"/>
        </w:rPr>
      </w:pPr>
    </w:p>
    <w:p w14:paraId="52FD7CF8" w14:textId="77777777" w:rsidR="00977868" w:rsidRPr="005375FC" w:rsidRDefault="00977868" w:rsidP="005375FC">
      <w:pPr>
        <w:tabs>
          <w:tab w:val="left" w:pos="1335"/>
        </w:tabs>
        <w:spacing w:after="120"/>
        <w:jc w:val="both"/>
        <w:rPr>
          <w:rStyle w:val="FontStyle16"/>
          <w:rFonts w:ascii="Tahoma" w:hAnsi="Tahoma" w:cs="Tahoma"/>
          <w:sz w:val="22"/>
          <w:szCs w:val="22"/>
        </w:rPr>
      </w:pPr>
    </w:p>
    <w:p w14:paraId="72E58F77" w14:textId="77777777" w:rsidR="00E66703" w:rsidRPr="005375FC" w:rsidRDefault="0007661B" w:rsidP="005375FC">
      <w:pPr>
        <w:pStyle w:val="NormalWeb"/>
        <w:spacing w:before="0" w:beforeAutospacing="0" w:after="120" w:afterAutospacing="0"/>
        <w:ind w:right="57"/>
        <w:jc w:val="both"/>
        <w:rPr>
          <w:rFonts w:ascii="Tahoma" w:hAnsi="Tahoma" w:cs="Tahoma"/>
          <w:bCs/>
          <w:sz w:val="22"/>
          <w:szCs w:val="22"/>
        </w:rPr>
      </w:pPr>
      <w:r w:rsidRPr="005375FC">
        <w:rPr>
          <w:rFonts w:ascii="Tahoma" w:hAnsi="Tahoma" w:cs="Tahoma"/>
          <w:b/>
          <w:sz w:val="22"/>
          <w:szCs w:val="22"/>
        </w:rPr>
        <w:t>6</w:t>
      </w:r>
      <w:r w:rsidR="00D76F2E" w:rsidRPr="005375FC">
        <w:rPr>
          <w:rFonts w:ascii="Tahoma" w:hAnsi="Tahoma" w:cs="Tahoma"/>
          <w:b/>
          <w:sz w:val="22"/>
          <w:szCs w:val="22"/>
        </w:rPr>
        <w:t>.</w:t>
      </w:r>
      <w:r w:rsidR="00D76F2E" w:rsidRPr="005375FC">
        <w:rPr>
          <w:rFonts w:ascii="Tahoma" w:hAnsi="Tahoma" w:cs="Tahoma"/>
          <w:bCs/>
          <w:sz w:val="22"/>
          <w:szCs w:val="22"/>
        </w:rPr>
        <w:t xml:space="preserve"> </w:t>
      </w:r>
      <w:r w:rsidR="00D76F2E" w:rsidRPr="005375FC">
        <w:rPr>
          <w:rFonts w:ascii="Tahoma" w:hAnsi="Tahoma" w:cs="Tahoma"/>
          <w:b/>
          <w:bCs/>
          <w:sz w:val="22"/>
          <w:szCs w:val="22"/>
        </w:rPr>
        <w:t>Срок и начин за представяне на офертите</w:t>
      </w:r>
      <w:r w:rsidR="00D76F2E" w:rsidRPr="005375FC">
        <w:rPr>
          <w:rFonts w:ascii="Tahoma" w:hAnsi="Tahoma" w:cs="Tahoma"/>
          <w:bCs/>
          <w:sz w:val="22"/>
          <w:szCs w:val="22"/>
        </w:rPr>
        <w:t>:</w:t>
      </w:r>
    </w:p>
    <w:p w14:paraId="6BBDB912" w14:textId="0C9DC665" w:rsidR="00842074" w:rsidRPr="005375FC" w:rsidRDefault="00FC2177" w:rsidP="005375FC">
      <w:pPr>
        <w:pStyle w:val="NormalWeb"/>
        <w:spacing w:before="0" w:beforeAutospacing="0" w:after="120" w:afterAutospacing="0"/>
        <w:ind w:right="57"/>
        <w:jc w:val="both"/>
        <w:rPr>
          <w:rFonts w:ascii="Tahoma" w:hAnsi="Tahoma" w:cs="Tahoma"/>
          <w:sz w:val="22"/>
          <w:szCs w:val="22"/>
        </w:rPr>
      </w:pPr>
      <w:r w:rsidRPr="005375FC">
        <w:rPr>
          <w:rFonts w:ascii="Tahoma" w:hAnsi="Tahoma" w:cs="Tahoma"/>
          <w:bCs/>
          <w:sz w:val="22"/>
          <w:szCs w:val="22"/>
        </w:rPr>
        <w:t xml:space="preserve"> </w:t>
      </w:r>
      <w:r w:rsidR="00842074" w:rsidRPr="005375FC">
        <w:rPr>
          <w:rFonts w:ascii="Tahoma" w:hAnsi="Tahoma" w:cs="Tahoma"/>
          <w:bCs/>
          <w:sz w:val="22"/>
          <w:szCs w:val="22"/>
        </w:rPr>
        <w:t xml:space="preserve">а) </w:t>
      </w:r>
      <w:proofErr w:type="spellStart"/>
      <w:r w:rsidR="00842074" w:rsidRPr="005375FC">
        <w:rPr>
          <w:rFonts w:ascii="Tahoma" w:hAnsi="Tahoma" w:cs="Tahoma"/>
          <w:bCs/>
          <w:sz w:val="22"/>
          <w:szCs w:val="22"/>
        </w:rPr>
        <w:t>C</w:t>
      </w:r>
      <w:r w:rsidR="00842074" w:rsidRPr="005375FC">
        <w:rPr>
          <w:rFonts w:ascii="Tahoma" w:hAnsi="Tahoma" w:cs="Tahoma"/>
          <w:sz w:val="22"/>
          <w:szCs w:val="22"/>
        </w:rPr>
        <w:t>рок</w:t>
      </w:r>
      <w:proofErr w:type="spellEnd"/>
      <w:r w:rsidR="00842074" w:rsidRPr="005375FC">
        <w:rPr>
          <w:rFonts w:ascii="Tahoma" w:hAnsi="Tahoma" w:cs="Tahoma"/>
          <w:sz w:val="22"/>
          <w:szCs w:val="22"/>
        </w:rPr>
        <w:t xml:space="preserve"> за представяне на офертите: </w:t>
      </w:r>
      <w:r w:rsidR="00842074" w:rsidRPr="005375FC">
        <w:rPr>
          <w:rFonts w:ascii="Tahoma" w:hAnsi="Tahoma" w:cs="Tahoma"/>
          <w:b/>
          <w:sz w:val="22"/>
          <w:szCs w:val="22"/>
        </w:rPr>
        <w:t>до 17:00</w:t>
      </w:r>
      <w:r w:rsidR="00842074" w:rsidRPr="005375FC">
        <w:rPr>
          <w:rFonts w:ascii="Tahoma" w:hAnsi="Tahoma" w:cs="Tahoma"/>
          <w:sz w:val="22"/>
          <w:szCs w:val="22"/>
        </w:rPr>
        <w:t xml:space="preserve"> </w:t>
      </w:r>
      <w:r w:rsidR="00842074" w:rsidRPr="005375FC">
        <w:rPr>
          <w:rFonts w:ascii="Tahoma" w:hAnsi="Tahoma" w:cs="Tahoma"/>
          <w:b/>
          <w:sz w:val="22"/>
          <w:szCs w:val="22"/>
        </w:rPr>
        <w:t xml:space="preserve">часа на </w:t>
      </w:r>
      <w:r w:rsidR="00D8684E" w:rsidRPr="005375FC">
        <w:rPr>
          <w:rFonts w:ascii="Tahoma" w:hAnsi="Tahoma" w:cs="Tahoma"/>
          <w:b/>
          <w:sz w:val="22"/>
          <w:szCs w:val="22"/>
        </w:rPr>
        <w:t>17</w:t>
      </w:r>
      <w:r w:rsidR="0067238A" w:rsidRPr="005375FC">
        <w:rPr>
          <w:rFonts w:ascii="Tahoma" w:hAnsi="Tahoma" w:cs="Tahoma"/>
          <w:b/>
          <w:sz w:val="22"/>
          <w:szCs w:val="22"/>
        </w:rPr>
        <w:t>.10.</w:t>
      </w:r>
      <w:r w:rsidR="00842074" w:rsidRPr="005375FC">
        <w:rPr>
          <w:rFonts w:ascii="Tahoma" w:hAnsi="Tahoma" w:cs="Tahoma"/>
          <w:b/>
          <w:sz w:val="22"/>
          <w:szCs w:val="22"/>
        </w:rPr>
        <w:t>2019 г</w:t>
      </w:r>
      <w:r w:rsidR="00842074" w:rsidRPr="005375FC">
        <w:rPr>
          <w:rFonts w:ascii="Tahoma" w:hAnsi="Tahoma" w:cs="Tahoma"/>
          <w:sz w:val="22"/>
          <w:szCs w:val="22"/>
        </w:rPr>
        <w:t>., но не по-малко от 10</w:t>
      </w:r>
      <w:r w:rsidR="00240A4C" w:rsidRPr="005375FC">
        <w:rPr>
          <w:rFonts w:ascii="Tahoma" w:hAnsi="Tahoma" w:cs="Tahoma"/>
          <w:sz w:val="22"/>
          <w:szCs w:val="22"/>
        </w:rPr>
        <w:t xml:space="preserve"> (десет) работни</w:t>
      </w:r>
      <w:r w:rsidR="00842074" w:rsidRPr="005375FC">
        <w:rPr>
          <w:rFonts w:ascii="Tahoma" w:hAnsi="Tahoma" w:cs="Tahoma"/>
          <w:sz w:val="22"/>
          <w:szCs w:val="22"/>
        </w:rPr>
        <w:t xml:space="preserve"> дни от </w:t>
      </w:r>
      <w:r w:rsidR="00842074" w:rsidRPr="005375FC">
        <w:rPr>
          <w:rFonts w:ascii="Tahoma" w:hAnsi="Tahoma" w:cs="Tahoma"/>
          <w:color w:val="000000"/>
          <w:sz w:val="22"/>
          <w:szCs w:val="22"/>
        </w:rPr>
        <w:t xml:space="preserve">публикуването </w:t>
      </w:r>
      <w:r w:rsidR="00842074" w:rsidRPr="005375FC">
        <w:rPr>
          <w:rFonts w:ascii="Tahoma" w:hAnsi="Tahoma" w:cs="Tahoma"/>
          <w:color w:val="000000"/>
          <w:sz w:val="22"/>
          <w:szCs w:val="22"/>
          <w:bdr w:val="none" w:sz="0" w:space="0" w:color="auto" w:frame="1"/>
          <w:shd w:val="clear" w:color="auto" w:fill="FFFFFF"/>
        </w:rPr>
        <w:t>на</w:t>
      </w:r>
      <w:r w:rsidR="00842074" w:rsidRPr="005375FC">
        <w:rPr>
          <w:rFonts w:ascii="Tahoma" w:hAnsi="Tahoma" w:cs="Tahoma"/>
          <w:color w:val="000000"/>
          <w:sz w:val="22"/>
          <w:szCs w:val="22"/>
        </w:rPr>
        <w:t xml:space="preserve"> поканата в интернет страницата </w:t>
      </w:r>
      <w:r w:rsidR="00842074" w:rsidRPr="005375FC">
        <w:rPr>
          <w:rFonts w:ascii="Tahoma" w:hAnsi="Tahoma" w:cs="Tahoma"/>
          <w:color w:val="000000"/>
          <w:sz w:val="22"/>
          <w:szCs w:val="22"/>
          <w:bdr w:val="none" w:sz="0" w:space="0" w:color="auto" w:frame="1"/>
          <w:shd w:val="clear" w:color="auto" w:fill="FFFFFF"/>
        </w:rPr>
        <w:t>на</w:t>
      </w:r>
      <w:r w:rsidR="00842074" w:rsidRPr="005375FC">
        <w:rPr>
          <w:rFonts w:ascii="Tahoma" w:hAnsi="Tahoma" w:cs="Tahoma"/>
          <w:color w:val="000000"/>
          <w:sz w:val="22"/>
          <w:szCs w:val="22"/>
        </w:rPr>
        <w:t xml:space="preserve"> органа, упражняващ </w:t>
      </w:r>
      <w:r w:rsidR="00842074" w:rsidRPr="005375FC">
        <w:rPr>
          <w:rFonts w:ascii="Tahoma" w:hAnsi="Tahoma" w:cs="Tahoma"/>
          <w:color w:val="000000"/>
          <w:sz w:val="22"/>
          <w:szCs w:val="22"/>
          <w:bdr w:val="none" w:sz="0" w:space="0" w:color="auto" w:frame="1"/>
          <w:shd w:val="clear" w:color="auto" w:fill="FFFFFF"/>
        </w:rPr>
        <w:t>правата</w:t>
      </w:r>
      <w:r w:rsidR="00842074" w:rsidRPr="005375FC">
        <w:rPr>
          <w:rFonts w:ascii="Tahoma" w:hAnsi="Tahoma" w:cs="Tahoma"/>
          <w:color w:val="000000"/>
          <w:sz w:val="22"/>
          <w:szCs w:val="22"/>
        </w:rPr>
        <w:t xml:space="preserve"> </w:t>
      </w:r>
      <w:r w:rsidR="00842074" w:rsidRPr="005375FC">
        <w:rPr>
          <w:rFonts w:ascii="Tahoma" w:hAnsi="Tahoma" w:cs="Tahoma"/>
          <w:color w:val="000000"/>
          <w:sz w:val="22"/>
          <w:szCs w:val="22"/>
          <w:bdr w:val="none" w:sz="0" w:space="0" w:color="auto" w:frame="1"/>
          <w:shd w:val="clear" w:color="auto" w:fill="FFFFFF"/>
        </w:rPr>
        <w:t>на</w:t>
      </w:r>
      <w:r w:rsidR="00842074" w:rsidRPr="005375FC">
        <w:rPr>
          <w:rFonts w:ascii="Tahoma" w:hAnsi="Tahoma" w:cs="Tahoma"/>
          <w:color w:val="000000"/>
          <w:sz w:val="22"/>
          <w:szCs w:val="22"/>
        </w:rPr>
        <w:t xml:space="preserve"> собственост </w:t>
      </w:r>
      <w:r w:rsidR="00842074" w:rsidRPr="005375FC">
        <w:rPr>
          <w:rFonts w:ascii="Tahoma" w:hAnsi="Tahoma" w:cs="Tahoma"/>
          <w:color w:val="000000"/>
          <w:sz w:val="22"/>
          <w:szCs w:val="22"/>
          <w:bdr w:val="none" w:sz="0" w:space="0" w:color="auto" w:frame="1"/>
          <w:shd w:val="clear" w:color="auto" w:fill="FFFFFF"/>
        </w:rPr>
        <w:t>на държавата</w:t>
      </w:r>
      <w:r w:rsidR="00842074" w:rsidRPr="005375FC">
        <w:rPr>
          <w:rFonts w:ascii="Tahoma" w:hAnsi="Tahoma" w:cs="Tahoma"/>
          <w:color w:val="000000"/>
          <w:sz w:val="22"/>
          <w:szCs w:val="22"/>
        </w:rPr>
        <w:t xml:space="preserve"> </w:t>
      </w:r>
      <w:r w:rsidR="00842074" w:rsidRPr="005375FC">
        <w:rPr>
          <w:rFonts w:ascii="Tahoma" w:hAnsi="Tahoma" w:cs="Tahoma"/>
          <w:color w:val="000000"/>
          <w:sz w:val="22"/>
          <w:szCs w:val="22"/>
          <w:bdr w:val="none" w:sz="0" w:space="0" w:color="auto" w:frame="1"/>
          <w:shd w:val="clear" w:color="auto" w:fill="FFFFFF"/>
        </w:rPr>
        <w:t>в</w:t>
      </w:r>
      <w:r w:rsidR="00842074" w:rsidRPr="005375FC">
        <w:rPr>
          <w:rFonts w:ascii="Tahoma" w:hAnsi="Tahoma" w:cs="Tahoma"/>
          <w:color w:val="000000"/>
          <w:sz w:val="22"/>
          <w:szCs w:val="22"/>
        </w:rPr>
        <w:t xml:space="preserve"> дружествата по </w:t>
      </w:r>
      <w:r w:rsidR="00E56119" w:rsidRPr="005375FC">
        <w:rPr>
          <w:rFonts w:ascii="Tahoma" w:hAnsi="Tahoma" w:cs="Tahoma"/>
          <w:color w:val="0563C1" w:themeColor="hyperlink"/>
          <w:sz w:val="22"/>
          <w:szCs w:val="22"/>
          <w:u w:val="single"/>
        </w:rPr>
        <w:t>чл. 13б</w:t>
      </w:r>
      <w:r w:rsidR="00A7183C" w:rsidRPr="005375FC">
        <w:rPr>
          <w:rFonts w:ascii="Tahoma" w:hAnsi="Tahoma" w:cs="Tahoma"/>
          <w:color w:val="0563C1" w:themeColor="hyperlink"/>
          <w:sz w:val="22"/>
          <w:szCs w:val="22"/>
          <w:u w:val="single"/>
        </w:rPr>
        <w:t xml:space="preserve"> от </w:t>
      </w:r>
      <w:r w:rsidR="00A7183C" w:rsidRPr="005375FC">
        <w:rPr>
          <w:rStyle w:val="FontStyle109"/>
          <w:rFonts w:ascii="Tahoma" w:hAnsi="Tahoma" w:cs="Tahoma"/>
        </w:rPr>
        <w:t>ПРУПДТДДУК</w:t>
      </w:r>
      <w:r w:rsidR="00842074" w:rsidRPr="005375FC">
        <w:rPr>
          <w:rFonts w:ascii="Tahoma" w:hAnsi="Tahoma" w:cs="Tahoma"/>
          <w:color w:val="000000"/>
          <w:sz w:val="22"/>
          <w:szCs w:val="22"/>
        </w:rPr>
        <w:t xml:space="preserve">, както и </w:t>
      </w:r>
      <w:r w:rsidR="00842074" w:rsidRPr="005375FC">
        <w:rPr>
          <w:rFonts w:ascii="Tahoma" w:hAnsi="Tahoma" w:cs="Tahoma"/>
          <w:color w:val="000000"/>
          <w:sz w:val="22"/>
          <w:szCs w:val="22"/>
          <w:bdr w:val="none" w:sz="0" w:space="0" w:color="auto" w:frame="1"/>
          <w:shd w:val="clear" w:color="auto" w:fill="FFFFFF"/>
        </w:rPr>
        <w:t>в</w:t>
      </w:r>
      <w:r w:rsidR="00842074" w:rsidRPr="005375FC">
        <w:rPr>
          <w:rFonts w:ascii="Tahoma" w:hAnsi="Tahoma" w:cs="Tahoma"/>
          <w:color w:val="000000"/>
          <w:sz w:val="22"/>
          <w:szCs w:val="22"/>
        </w:rPr>
        <w:t xml:space="preserve"> поне една специализирана интернет медия и/или </w:t>
      </w:r>
      <w:r w:rsidR="00842074" w:rsidRPr="005375FC">
        <w:rPr>
          <w:rFonts w:ascii="Tahoma" w:hAnsi="Tahoma" w:cs="Tahoma"/>
          <w:color w:val="000000"/>
          <w:sz w:val="22"/>
          <w:szCs w:val="22"/>
          <w:bdr w:val="none" w:sz="0" w:space="0" w:color="auto" w:frame="1"/>
          <w:shd w:val="clear" w:color="auto" w:fill="FFFFFF"/>
        </w:rPr>
        <w:t>в</w:t>
      </w:r>
      <w:r w:rsidR="00842074" w:rsidRPr="005375FC">
        <w:rPr>
          <w:rFonts w:ascii="Tahoma" w:hAnsi="Tahoma" w:cs="Tahoma"/>
          <w:color w:val="000000"/>
          <w:sz w:val="22"/>
          <w:szCs w:val="22"/>
        </w:rPr>
        <w:t xml:space="preserve"> поне един ежедневник.</w:t>
      </w:r>
      <w:r w:rsidR="00842074" w:rsidRPr="005375FC">
        <w:rPr>
          <w:rFonts w:ascii="Tahoma" w:hAnsi="Tahoma" w:cs="Tahoma"/>
          <w:sz w:val="22"/>
          <w:szCs w:val="22"/>
        </w:rPr>
        <w:t xml:space="preserve"> </w:t>
      </w:r>
      <w:r w:rsidR="00842074" w:rsidRPr="005375FC">
        <w:rPr>
          <w:rFonts w:ascii="Tahoma" w:hAnsi="Tahoma" w:cs="Tahoma"/>
          <w:sz w:val="22"/>
          <w:szCs w:val="22"/>
        </w:rPr>
        <w:lastRenderedPageBreak/>
        <w:t>Офертите следва да са под формата на писмени предложения, и се представят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на следния адрес: „</w:t>
      </w:r>
      <w:proofErr w:type="spellStart"/>
      <w:r w:rsidR="00842074" w:rsidRPr="005375FC">
        <w:rPr>
          <w:rFonts w:ascii="Tahoma" w:hAnsi="Tahoma" w:cs="Tahoma"/>
          <w:sz w:val="22"/>
          <w:szCs w:val="22"/>
        </w:rPr>
        <w:t>Булгартрансгаз</w:t>
      </w:r>
      <w:proofErr w:type="spellEnd"/>
      <w:r w:rsidR="00842074" w:rsidRPr="005375FC">
        <w:rPr>
          <w:rFonts w:ascii="Tahoma" w:hAnsi="Tahoma" w:cs="Tahoma"/>
          <w:sz w:val="22"/>
          <w:szCs w:val="22"/>
        </w:rPr>
        <w:t xml:space="preserve">” ЕАД - Централно управление, гр. София, 1336, ж.к. Люлин 2, бул. Панчо </w:t>
      </w:r>
      <w:proofErr w:type="spellStart"/>
      <w:r w:rsidR="00842074" w:rsidRPr="005375FC">
        <w:rPr>
          <w:rFonts w:ascii="Tahoma" w:hAnsi="Tahoma" w:cs="Tahoma"/>
          <w:sz w:val="22"/>
          <w:szCs w:val="22"/>
        </w:rPr>
        <w:t>Владигеров</w:t>
      </w:r>
      <w:proofErr w:type="spellEnd"/>
      <w:r w:rsidR="00842074" w:rsidRPr="005375FC">
        <w:rPr>
          <w:rFonts w:ascii="Tahoma" w:hAnsi="Tahoma" w:cs="Tahoma"/>
          <w:sz w:val="22"/>
          <w:szCs w:val="22"/>
        </w:rPr>
        <w:t xml:space="preserve"> № 66. </w:t>
      </w:r>
    </w:p>
    <w:p w14:paraId="6871D6A8" w14:textId="77777777" w:rsidR="00842074" w:rsidRPr="005375FC" w:rsidRDefault="00842074" w:rsidP="005375FC">
      <w:pPr>
        <w:autoSpaceDE w:val="0"/>
        <w:autoSpaceDN w:val="0"/>
        <w:adjustRightInd w:val="0"/>
        <w:spacing w:after="120"/>
        <w:ind w:right="57"/>
        <w:jc w:val="both"/>
        <w:rPr>
          <w:rFonts w:ascii="Tahoma" w:hAnsi="Tahoma" w:cs="Tahoma"/>
          <w:sz w:val="22"/>
          <w:szCs w:val="22"/>
          <w:lang w:eastAsia="bg-BG"/>
        </w:rPr>
      </w:pPr>
      <w:r w:rsidRPr="005375FC">
        <w:rPr>
          <w:rFonts w:ascii="Tahoma" w:hAnsi="Tahoma" w:cs="Tahoma"/>
          <w:sz w:val="22"/>
          <w:szCs w:val="22"/>
          <w:lang w:eastAsia="bg-BG"/>
        </w:rPr>
        <w:t>Участниците следва да изпратят офертите по такъв начин, че да се обезпечи тяхното пристигане на посочения адрес преди изтичане на горепосочения срок. Рискът от забава или загубване на офертите е за участниците.</w:t>
      </w:r>
    </w:p>
    <w:p w14:paraId="7244D341" w14:textId="77777777" w:rsidR="00842074" w:rsidRPr="005375FC" w:rsidRDefault="00842074" w:rsidP="005375FC">
      <w:pPr>
        <w:autoSpaceDE w:val="0"/>
        <w:autoSpaceDN w:val="0"/>
        <w:adjustRightInd w:val="0"/>
        <w:spacing w:after="120"/>
        <w:jc w:val="both"/>
        <w:rPr>
          <w:rFonts w:ascii="Tahoma" w:hAnsi="Tahoma" w:cs="Tahoma"/>
          <w:sz w:val="22"/>
          <w:szCs w:val="22"/>
          <w:lang w:eastAsia="bg-BG"/>
        </w:rPr>
      </w:pPr>
      <w:r w:rsidRPr="005375FC">
        <w:rPr>
          <w:rFonts w:ascii="Tahoma" w:hAnsi="Tahoma" w:cs="Tahoma"/>
          <w:sz w:val="22"/>
          <w:szCs w:val="22"/>
          <w:lang w:eastAsia="bg-BG"/>
        </w:rPr>
        <w:t>До изтичане на срока за подаване на офертите, всеки участник може да промени, допълни или оттегли офертата си чрез съответно писмено изявление. Оттеглянето на офертата прекратява по-нататъшното участие на участника в процедурата.</w:t>
      </w:r>
    </w:p>
    <w:p w14:paraId="556957DA" w14:textId="77777777" w:rsidR="00842074" w:rsidRPr="005375FC" w:rsidRDefault="00842074" w:rsidP="005375FC">
      <w:pPr>
        <w:autoSpaceDE w:val="0"/>
        <w:autoSpaceDN w:val="0"/>
        <w:adjustRightInd w:val="0"/>
        <w:spacing w:after="120"/>
        <w:rPr>
          <w:rFonts w:ascii="Tahoma" w:hAnsi="Tahoma" w:cs="Tahoma"/>
          <w:sz w:val="22"/>
          <w:szCs w:val="22"/>
          <w:lang w:eastAsia="bg-BG"/>
        </w:rPr>
      </w:pPr>
      <w:r w:rsidRPr="005375FC">
        <w:rPr>
          <w:rFonts w:ascii="Tahoma" w:hAnsi="Tahoma" w:cs="Tahoma"/>
          <w:sz w:val="22"/>
          <w:szCs w:val="22"/>
          <w:lang w:eastAsia="bg-BG"/>
        </w:rPr>
        <w:t>Всички оферти се представят на български и/или английски език.</w:t>
      </w:r>
    </w:p>
    <w:p w14:paraId="455C2E1F" w14:textId="77777777" w:rsidR="00842074" w:rsidRPr="005375FC" w:rsidRDefault="00842074" w:rsidP="005375FC">
      <w:pPr>
        <w:autoSpaceDE w:val="0"/>
        <w:autoSpaceDN w:val="0"/>
        <w:adjustRightInd w:val="0"/>
        <w:spacing w:after="120"/>
        <w:rPr>
          <w:rFonts w:ascii="Tahoma" w:hAnsi="Tahoma" w:cs="Tahoma"/>
          <w:sz w:val="22"/>
          <w:szCs w:val="22"/>
          <w:lang w:eastAsia="bg-BG"/>
        </w:rPr>
      </w:pPr>
      <w:r w:rsidRPr="005375FC">
        <w:rPr>
          <w:rFonts w:ascii="Tahoma" w:hAnsi="Tahoma" w:cs="Tahoma"/>
          <w:bCs/>
          <w:sz w:val="22"/>
          <w:szCs w:val="22"/>
          <w:lang w:eastAsia="bg-BG"/>
        </w:rPr>
        <w:t xml:space="preserve">Не се приема за участие </w:t>
      </w:r>
      <w:r w:rsidRPr="005375FC">
        <w:rPr>
          <w:rFonts w:ascii="Tahoma" w:hAnsi="Tahoma" w:cs="Tahoma"/>
          <w:sz w:val="22"/>
          <w:szCs w:val="22"/>
          <w:lang w:eastAsia="bg-BG"/>
        </w:rPr>
        <w:t>оферта, която:</w:t>
      </w:r>
    </w:p>
    <w:p w14:paraId="7C6232A0" w14:textId="77777777" w:rsidR="00842074" w:rsidRPr="005375FC" w:rsidRDefault="00842074" w:rsidP="005375FC">
      <w:pPr>
        <w:numPr>
          <w:ilvl w:val="0"/>
          <w:numId w:val="15"/>
        </w:numPr>
        <w:tabs>
          <w:tab w:val="left" w:pos="284"/>
        </w:tabs>
        <w:autoSpaceDE w:val="0"/>
        <w:autoSpaceDN w:val="0"/>
        <w:adjustRightInd w:val="0"/>
        <w:spacing w:after="120"/>
        <w:ind w:left="0" w:firstLine="0"/>
        <w:rPr>
          <w:rFonts w:ascii="Tahoma" w:hAnsi="Tahoma" w:cs="Tahoma"/>
          <w:b/>
          <w:bCs/>
          <w:sz w:val="22"/>
          <w:szCs w:val="22"/>
        </w:rPr>
      </w:pPr>
      <w:r w:rsidRPr="005375FC">
        <w:rPr>
          <w:rFonts w:ascii="Tahoma" w:hAnsi="Tahoma" w:cs="Tahoma"/>
          <w:sz w:val="22"/>
          <w:szCs w:val="22"/>
          <w:lang w:eastAsia="bg-BG"/>
        </w:rPr>
        <w:t>е постъпила на различен от посочения по-горе в поканата адрес;</w:t>
      </w:r>
    </w:p>
    <w:p w14:paraId="5E3D1C62" w14:textId="77777777" w:rsidR="00842074" w:rsidRPr="005375FC" w:rsidRDefault="00842074" w:rsidP="005375FC">
      <w:pPr>
        <w:numPr>
          <w:ilvl w:val="0"/>
          <w:numId w:val="15"/>
        </w:numPr>
        <w:tabs>
          <w:tab w:val="left" w:pos="284"/>
        </w:tabs>
        <w:autoSpaceDE w:val="0"/>
        <w:autoSpaceDN w:val="0"/>
        <w:adjustRightInd w:val="0"/>
        <w:spacing w:after="120"/>
        <w:ind w:left="0" w:firstLine="0"/>
        <w:rPr>
          <w:rFonts w:ascii="Tahoma" w:hAnsi="Tahoma" w:cs="Tahoma"/>
          <w:b/>
          <w:bCs/>
          <w:sz w:val="22"/>
          <w:szCs w:val="22"/>
        </w:rPr>
      </w:pPr>
      <w:r w:rsidRPr="005375FC">
        <w:rPr>
          <w:rFonts w:ascii="Tahoma" w:hAnsi="Tahoma" w:cs="Tahoma"/>
          <w:sz w:val="22"/>
          <w:szCs w:val="22"/>
          <w:lang w:eastAsia="bg-BG"/>
        </w:rPr>
        <w:t>е постъпила след изтичане на крайния срок.</w:t>
      </w:r>
    </w:p>
    <w:p w14:paraId="6976C9F8" w14:textId="77777777" w:rsidR="00842074" w:rsidRPr="005375FC" w:rsidRDefault="00842074" w:rsidP="005375FC">
      <w:pPr>
        <w:autoSpaceDE w:val="0"/>
        <w:autoSpaceDN w:val="0"/>
        <w:adjustRightInd w:val="0"/>
        <w:spacing w:after="120"/>
        <w:jc w:val="both"/>
        <w:rPr>
          <w:rFonts w:ascii="Tahoma" w:hAnsi="Tahoma" w:cs="Tahoma"/>
          <w:sz w:val="22"/>
          <w:szCs w:val="22"/>
          <w:lang w:eastAsia="bg-BG"/>
        </w:rPr>
      </w:pPr>
      <w:r w:rsidRPr="005375FC">
        <w:rPr>
          <w:rFonts w:ascii="Tahoma" w:hAnsi="Tahoma" w:cs="Tahoma"/>
          <w:sz w:val="22"/>
          <w:szCs w:val="22"/>
          <w:lang w:eastAsia="bg-BG"/>
        </w:rPr>
        <w:t>За разглеждане, оценяване и класиране ще бъдат приети само оферти, които отговарят на условията, посочени в тази покана.</w:t>
      </w:r>
    </w:p>
    <w:p w14:paraId="326DA74E" w14:textId="77777777" w:rsidR="00AC3BC8" w:rsidRDefault="00842074" w:rsidP="001975D7">
      <w:pPr>
        <w:autoSpaceDE w:val="0"/>
        <w:autoSpaceDN w:val="0"/>
        <w:adjustRightInd w:val="0"/>
        <w:spacing w:after="120"/>
        <w:jc w:val="both"/>
        <w:rPr>
          <w:rFonts w:ascii="Tahoma" w:hAnsi="Tahoma" w:cs="Tahoma"/>
          <w:sz w:val="22"/>
          <w:szCs w:val="22"/>
        </w:rPr>
      </w:pPr>
      <w:r w:rsidRPr="00A21EBF">
        <w:rPr>
          <w:rFonts w:ascii="Tahoma" w:hAnsi="Tahoma" w:cs="Tahoma"/>
          <w:sz w:val="22"/>
          <w:szCs w:val="22"/>
        </w:rPr>
        <w:t xml:space="preserve">б) </w:t>
      </w:r>
      <w:bookmarkStart w:id="1" w:name="_Hlk20939543"/>
      <w:r w:rsidR="001975D7" w:rsidRPr="001975D7">
        <w:rPr>
          <w:rFonts w:ascii="Tahoma" w:hAnsi="Tahoma" w:cs="Tahoma"/>
          <w:sz w:val="22"/>
          <w:szCs w:val="22"/>
        </w:rPr>
        <w:t>В случай, че бъдат представени оферти от по-малко от 5 участници, ще бъде публикувана повторна покана за оферти. Възложителят удължава срока с 5 (пет) работни дни, като публикува повторна покана при условията на настоящата. В случай, когато след изтичане на допълнителния срок са подадени по-малко от пет оферти, Възложителят избира изпълнител независимо от получения брой оферти.</w:t>
      </w:r>
      <w:bookmarkEnd w:id="1"/>
    </w:p>
    <w:p w14:paraId="63A9C5A3" w14:textId="33B839E6" w:rsidR="00842074" w:rsidRPr="005375FC" w:rsidRDefault="00842074" w:rsidP="001975D7">
      <w:pPr>
        <w:autoSpaceDE w:val="0"/>
        <w:autoSpaceDN w:val="0"/>
        <w:adjustRightInd w:val="0"/>
        <w:spacing w:after="120"/>
        <w:jc w:val="both"/>
        <w:rPr>
          <w:rFonts w:ascii="Tahoma" w:hAnsi="Tahoma" w:cs="Tahoma"/>
          <w:sz w:val="22"/>
          <w:szCs w:val="22"/>
        </w:rPr>
      </w:pPr>
      <w:r w:rsidRPr="00A21EBF">
        <w:rPr>
          <w:rFonts w:ascii="Tahoma" w:hAnsi="Tahoma" w:cs="Tahoma"/>
          <w:sz w:val="22"/>
          <w:szCs w:val="22"/>
        </w:rPr>
        <w:t xml:space="preserve">в) </w:t>
      </w:r>
      <w:bookmarkStart w:id="2" w:name="_Hlk20936476"/>
      <w:r w:rsidRPr="00A21EBF">
        <w:rPr>
          <w:rFonts w:ascii="Tahoma" w:hAnsi="Tahoma" w:cs="Tahoma"/>
          <w:sz w:val="22"/>
          <w:szCs w:val="22"/>
        </w:rPr>
        <w:t xml:space="preserve">В случай на констатирани липсващи документи и/или </w:t>
      </w:r>
      <w:proofErr w:type="spellStart"/>
      <w:r w:rsidRPr="00A21EBF">
        <w:rPr>
          <w:rFonts w:ascii="Tahoma" w:hAnsi="Tahoma" w:cs="Tahoma"/>
          <w:sz w:val="22"/>
          <w:szCs w:val="22"/>
        </w:rPr>
        <w:t>нередовности</w:t>
      </w:r>
      <w:proofErr w:type="spellEnd"/>
      <w:r w:rsidRPr="00A21EBF">
        <w:rPr>
          <w:rFonts w:ascii="Tahoma" w:hAnsi="Tahoma" w:cs="Tahoma"/>
          <w:sz w:val="22"/>
          <w:szCs w:val="22"/>
        </w:rPr>
        <w:t xml:space="preserve"> в офертата на участник, „</w:t>
      </w:r>
      <w:proofErr w:type="spellStart"/>
      <w:r w:rsidRPr="00A21EBF">
        <w:rPr>
          <w:rFonts w:ascii="Tahoma" w:hAnsi="Tahoma" w:cs="Tahoma"/>
          <w:sz w:val="22"/>
          <w:szCs w:val="22"/>
        </w:rPr>
        <w:t>Булгартрансгаз</w:t>
      </w:r>
      <w:proofErr w:type="spellEnd"/>
      <w:r w:rsidRPr="00A21EBF">
        <w:rPr>
          <w:rFonts w:ascii="Tahoma" w:hAnsi="Tahoma" w:cs="Tahoma"/>
          <w:sz w:val="22"/>
          <w:szCs w:val="22"/>
        </w:rPr>
        <w:t>” ЕАД си запазва правото писмено да поиска от участника липсващите документи да бъдат представени и/или констатираните</w:t>
      </w:r>
      <w:r w:rsidRPr="005375FC">
        <w:rPr>
          <w:rFonts w:ascii="Tahoma" w:hAnsi="Tahoma" w:cs="Tahoma"/>
          <w:sz w:val="22"/>
          <w:szCs w:val="22"/>
        </w:rPr>
        <w:t xml:space="preserve"> </w:t>
      </w:r>
      <w:proofErr w:type="spellStart"/>
      <w:r w:rsidRPr="005375FC">
        <w:rPr>
          <w:rFonts w:ascii="Tahoma" w:hAnsi="Tahoma" w:cs="Tahoma"/>
          <w:sz w:val="22"/>
          <w:szCs w:val="22"/>
        </w:rPr>
        <w:t>нередовности</w:t>
      </w:r>
      <w:proofErr w:type="spellEnd"/>
      <w:r w:rsidRPr="005375FC">
        <w:rPr>
          <w:rFonts w:ascii="Tahoma" w:hAnsi="Tahoma" w:cs="Tahoma"/>
          <w:sz w:val="22"/>
          <w:szCs w:val="22"/>
        </w:rPr>
        <w:t xml:space="preserve"> да бъдат отстранени в определен срок, който не може да бъде по-малък от </w:t>
      </w:r>
      <w:r w:rsidR="003B74FC">
        <w:rPr>
          <w:rFonts w:ascii="Tahoma" w:hAnsi="Tahoma" w:cs="Tahoma"/>
          <w:sz w:val="22"/>
          <w:szCs w:val="22"/>
        </w:rPr>
        <w:t>един</w:t>
      </w:r>
      <w:r w:rsidRPr="005375FC">
        <w:rPr>
          <w:rFonts w:ascii="Tahoma" w:hAnsi="Tahoma" w:cs="Tahoma"/>
          <w:sz w:val="22"/>
          <w:szCs w:val="22"/>
        </w:rPr>
        <w:t xml:space="preserve"> (</w:t>
      </w:r>
      <w:r w:rsidR="006C50FA">
        <w:rPr>
          <w:rFonts w:ascii="Tahoma" w:hAnsi="Tahoma" w:cs="Tahoma"/>
          <w:sz w:val="22"/>
          <w:szCs w:val="22"/>
        </w:rPr>
        <w:t>1</w:t>
      </w:r>
      <w:r w:rsidRPr="005375FC">
        <w:rPr>
          <w:rFonts w:ascii="Tahoma" w:hAnsi="Tahoma" w:cs="Tahoma"/>
          <w:sz w:val="22"/>
          <w:szCs w:val="22"/>
        </w:rPr>
        <w:t>) работ</w:t>
      </w:r>
      <w:r w:rsidR="003B74FC">
        <w:rPr>
          <w:rFonts w:ascii="Tahoma" w:hAnsi="Tahoma" w:cs="Tahoma"/>
          <w:sz w:val="22"/>
          <w:szCs w:val="22"/>
        </w:rPr>
        <w:t>ен</w:t>
      </w:r>
      <w:r w:rsidRPr="005375FC">
        <w:rPr>
          <w:rFonts w:ascii="Tahoma" w:hAnsi="Tahoma" w:cs="Tahoma"/>
          <w:sz w:val="22"/>
          <w:szCs w:val="22"/>
        </w:rPr>
        <w:t xml:space="preserve"> д</w:t>
      </w:r>
      <w:r w:rsidR="003B74FC">
        <w:rPr>
          <w:rFonts w:ascii="Tahoma" w:hAnsi="Tahoma" w:cs="Tahoma"/>
          <w:sz w:val="22"/>
          <w:szCs w:val="22"/>
        </w:rPr>
        <w:t>ен</w:t>
      </w:r>
      <w:r w:rsidRPr="005375FC">
        <w:rPr>
          <w:rFonts w:ascii="Tahoma" w:hAnsi="Tahoma" w:cs="Tahoma"/>
          <w:sz w:val="22"/>
          <w:szCs w:val="22"/>
        </w:rPr>
        <w:t xml:space="preserve">. При </w:t>
      </w:r>
      <w:proofErr w:type="spellStart"/>
      <w:r w:rsidRPr="005375FC">
        <w:rPr>
          <w:rFonts w:ascii="Tahoma" w:hAnsi="Tahoma" w:cs="Tahoma"/>
          <w:sz w:val="22"/>
          <w:szCs w:val="22"/>
        </w:rPr>
        <w:t>непредставяне</w:t>
      </w:r>
      <w:proofErr w:type="spellEnd"/>
      <w:r w:rsidRPr="005375FC">
        <w:rPr>
          <w:rFonts w:ascii="Tahoma" w:hAnsi="Tahoma" w:cs="Tahoma"/>
          <w:sz w:val="22"/>
          <w:szCs w:val="22"/>
        </w:rPr>
        <w:t xml:space="preserve"> на необходимите документи и информация, същият ще бъде отстранен от участие.</w:t>
      </w:r>
      <w:bookmarkEnd w:id="2"/>
    </w:p>
    <w:p w14:paraId="030FE65F" w14:textId="77777777" w:rsidR="00842074" w:rsidRPr="005375FC" w:rsidRDefault="00842074" w:rsidP="005375FC">
      <w:pPr>
        <w:tabs>
          <w:tab w:val="left" w:pos="720"/>
        </w:tabs>
        <w:spacing w:after="120"/>
        <w:ind w:left="57" w:right="57"/>
        <w:jc w:val="both"/>
        <w:rPr>
          <w:rFonts w:ascii="Tahoma" w:hAnsi="Tahoma" w:cs="Tahoma"/>
          <w:sz w:val="22"/>
          <w:szCs w:val="22"/>
        </w:rPr>
      </w:pPr>
      <w:r w:rsidRPr="005375FC">
        <w:rPr>
          <w:rFonts w:ascii="Tahoma" w:hAnsi="Tahoma" w:cs="Tahoma"/>
          <w:sz w:val="22"/>
          <w:szCs w:val="22"/>
        </w:rPr>
        <w:t>г) Срокът на валидност на офертите трябва да е поне 60 (шестдесет) дни от крайния срок за подаване на офертите и участникът ще бъде обвързан с предложенията в своята оферта до сключването на договора.</w:t>
      </w:r>
    </w:p>
    <w:p w14:paraId="14056A0F" w14:textId="61B01686" w:rsidR="00E96002" w:rsidRDefault="00E96002" w:rsidP="005375FC">
      <w:pPr>
        <w:spacing w:after="120"/>
        <w:ind w:right="57"/>
        <w:jc w:val="both"/>
        <w:rPr>
          <w:rFonts w:ascii="Tahoma" w:hAnsi="Tahoma" w:cs="Tahoma"/>
          <w:b/>
          <w:sz w:val="22"/>
          <w:szCs w:val="22"/>
        </w:rPr>
      </w:pPr>
    </w:p>
    <w:p w14:paraId="3B5D0A1E" w14:textId="77777777" w:rsidR="00977868" w:rsidRPr="005375FC" w:rsidRDefault="00977868" w:rsidP="005375FC">
      <w:pPr>
        <w:spacing w:after="120"/>
        <w:ind w:right="57"/>
        <w:jc w:val="both"/>
        <w:rPr>
          <w:rFonts w:ascii="Tahoma" w:hAnsi="Tahoma" w:cs="Tahoma"/>
          <w:b/>
          <w:sz w:val="22"/>
          <w:szCs w:val="22"/>
        </w:rPr>
      </w:pPr>
    </w:p>
    <w:p w14:paraId="2EC286FD" w14:textId="77777777" w:rsidR="00842074" w:rsidRPr="005375FC" w:rsidRDefault="0007661B" w:rsidP="005375FC">
      <w:pPr>
        <w:spacing w:after="120"/>
        <w:ind w:right="57"/>
        <w:jc w:val="both"/>
        <w:rPr>
          <w:rFonts w:ascii="Tahoma" w:hAnsi="Tahoma" w:cs="Tahoma"/>
          <w:sz w:val="22"/>
          <w:szCs w:val="22"/>
        </w:rPr>
      </w:pPr>
      <w:r w:rsidRPr="005375FC">
        <w:rPr>
          <w:rFonts w:ascii="Tahoma" w:hAnsi="Tahoma" w:cs="Tahoma"/>
          <w:b/>
          <w:sz w:val="22"/>
          <w:szCs w:val="22"/>
        </w:rPr>
        <w:t>7</w:t>
      </w:r>
      <w:r w:rsidR="00842074" w:rsidRPr="005375FC">
        <w:rPr>
          <w:rFonts w:ascii="Tahoma" w:hAnsi="Tahoma" w:cs="Tahoma"/>
          <w:b/>
          <w:sz w:val="22"/>
          <w:szCs w:val="22"/>
        </w:rPr>
        <w:t>.</w:t>
      </w:r>
      <w:r w:rsidR="00842074" w:rsidRPr="005375FC">
        <w:rPr>
          <w:rFonts w:ascii="Tahoma" w:hAnsi="Tahoma" w:cs="Tahoma"/>
          <w:sz w:val="22"/>
          <w:szCs w:val="22"/>
        </w:rPr>
        <w:t xml:space="preserve"> </w:t>
      </w:r>
      <w:r w:rsidR="00842074" w:rsidRPr="005375FC">
        <w:rPr>
          <w:rFonts w:ascii="Tahoma" w:hAnsi="Tahoma" w:cs="Tahoma"/>
          <w:b/>
          <w:sz w:val="22"/>
          <w:szCs w:val="22"/>
        </w:rPr>
        <w:t>Сключване на договор</w:t>
      </w:r>
    </w:p>
    <w:p w14:paraId="77C1519A" w14:textId="77777777" w:rsidR="00BD6E2E" w:rsidRPr="00A21EBF" w:rsidRDefault="00BD6E2E" w:rsidP="005375FC">
      <w:pPr>
        <w:spacing w:after="120"/>
        <w:ind w:right="57"/>
        <w:jc w:val="both"/>
        <w:rPr>
          <w:rFonts w:ascii="Tahoma" w:hAnsi="Tahoma" w:cs="Tahoma"/>
          <w:sz w:val="22"/>
          <w:szCs w:val="22"/>
          <w:lang w:val="ru-RU"/>
        </w:rPr>
      </w:pPr>
      <w:bookmarkStart w:id="3" w:name="_Hlk20844684"/>
      <w:r w:rsidRPr="005375FC">
        <w:rPr>
          <w:rFonts w:ascii="Tahoma" w:hAnsi="Tahoma" w:cs="Tahoma"/>
          <w:bCs/>
          <w:sz w:val="22"/>
          <w:szCs w:val="22"/>
          <w:lang w:val="ru-RU"/>
        </w:rPr>
        <w:t xml:space="preserve">Договорите, които ще бъдат сключени, </w:t>
      </w:r>
      <w:r w:rsidRPr="005375FC">
        <w:rPr>
          <w:rFonts w:ascii="Tahoma" w:hAnsi="Tahoma" w:cs="Tahoma"/>
          <w:sz w:val="22"/>
          <w:szCs w:val="22"/>
          <w:lang w:val="ru-RU"/>
        </w:rPr>
        <w:t>имат характеристиката на рамков</w:t>
      </w:r>
      <w:r w:rsidRPr="005375FC">
        <w:rPr>
          <w:rFonts w:ascii="Tahoma" w:hAnsi="Tahoma" w:cs="Tahoma"/>
          <w:sz w:val="22"/>
          <w:szCs w:val="22"/>
        </w:rPr>
        <w:t>и</w:t>
      </w:r>
      <w:r w:rsidRPr="005375FC">
        <w:rPr>
          <w:rFonts w:ascii="Tahoma" w:hAnsi="Tahoma" w:cs="Tahoma"/>
          <w:sz w:val="22"/>
          <w:szCs w:val="22"/>
          <w:lang w:val="ru-RU"/>
        </w:rPr>
        <w:t xml:space="preserve"> договори, с които се определят условията, при които </w:t>
      </w:r>
      <w:r w:rsidRPr="005375FC">
        <w:rPr>
          <w:rFonts w:ascii="Tahoma" w:hAnsi="Tahoma" w:cs="Tahoma"/>
          <w:sz w:val="22"/>
          <w:szCs w:val="22"/>
        </w:rPr>
        <w:t>“</w:t>
      </w:r>
      <w:r w:rsidRPr="005375FC">
        <w:rPr>
          <w:rFonts w:ascii="Tahoma" w:hAnsi="Tahoma" w:cs="Tahoma"/>
          <w:sz w:val="22"/>
          <w:szCs w:val="22"/>
          <w:lang w:val="ru-RU"/>
        </w:rPr>
        <w:t>Булгартрансгаз</w:t>
      </w:r>
      <w:r w:rsidRPr="005375FC">
        <w:rPr>
          <w:rFonts w:ascii="Tahoma" w:hAnsi="Tahoma" w:cs="Tahoma"/>
          <w:sz w:val="22"/>
          <w:szCs w:val="22"/>
        </w:rPr>
        <w:t>”</w:t>
      </w:r>
      <w:r w:rsidRPr="005375FC">
        <w:rPr>
          <w:rFonts w:ascii="Tahoma" w:hAnsi="Tahoma" w:cs="Tahoma"/>
          <w:sz w:val="22"/>
          <w:szCs w:val="22"/>
          <w:lang w:val="ru-RU"/>
        </w:rPr>
        <w:t xml:space="preserve"> ЕАД може да изиска да сключи </w:t>
      </w:r>
      <w:r w:rsidRPr="00A21EBF">
        <w:rPr>
          <w:rFonts w:ascii="Tahoma" w:hAnsi="Tahoma" w:cs="Tahoma"/>
          <w:sz w:val="22"/>
          <w:szCs w:val="22"/>
          <w:lang w:val="ru-RU"/>
        </w:rPr>
        <w:t>конкретни договори за кредити. Конкретните договори ще бъдат сключени и ще се изпълняват в рамките на действието на рамковите договори, като сключването им ще се извършва по целесъобразност и при съобразяване с нормативните изисквания.</w:t>
      </w:r>
    </w:p>
    <w:p w14:paraId="4E647BE7" w14:textId="5D5A54BD" w:rsidR="00EC77D5" w:rsidRPr="00A21EBF" w:rsidRDefault="008B49FF" w:rsidP="005375FC">
      <w:pPr>
        <w:spacing w:after="120"/>
        <w:ind w:right="23"/>
        <w:jc w:val="both"/>
        <w:rPr>
          <w:rFonts w:ascii="Tahoma" w:hAnsi="Tahoma" w:cs="Tahoma"/>
          <w:sz w:val="22"/>
          <w:szCs w:val="22"/>
          <w:lang w:eastAsia="bg-BG"/>
        </w:rPr>
      </w:pPr>
      <w:r w:rsidRPr="00A21EBF">
        <w:rPr>
          <w:rFonts w:ascii="Tahoma" w:hAnsi="Tahoma" w:cs="Tahoma"/>
          <w:sz w:val="22"/>
          <w:szCs w:val="22"/>
          <w:lang w:eastAsia="bg-BG"/>
        </w:rPr>
        <w:t xml:space="preserve">Рамкови договори ще бъдат сключени с всички участници, </w:t>
      </w:r>
      <w:r w:rsidR="00DD2A89" w:rsidRPr="00A21EBF">
        <w:rPr>
          <w:rFonts w:ascii="Tahoma" w:hAnsi="Tahoma" w:cs="Tahoma"/>
          <w:sz w:val="22"/>
          <w:szCs w:val="22"/>
          <w:lang w:eastAsia="bg-BG"/>
        </w:rPr>
        <w:t xml:space="preserve">които отговарят на изискванията за допустимост и изпълняват минимално изискуемите параметри, </w:t>
      </w:r>
      <w:r w:rsidRPr="00A21EBF">
        <w:rPr>
          <w:rFonts w:ascii="Tahoma" w:hAnsi="Tahoma" w:cs="Tahoma"/>
          <w:sz w:val="22"/>
          <w:szCs w:val="22"/>
          <w:lang w:eastAsia="bg-BG"/>
        </w:rPr>
        <w:t>а конкретни д</w:t>
      </w:r>
      <w:r w:rsidR="004B433B" w:rsidRPr="00A21EBF">
        <w:rPr>
          <w:rFonts w:ascii="Tahoma" w:hAnsi="Tahoma" w:cs="Tahoma"/>
          <w:sz w:val="22"/>
          <w:szCs w:val="22"/>
          <w:lang w:eastAsia="bg-BG"/>
        </w:rPr>
        <w:t>оговори ще бъдат сключ</w:t>
      </w:r>
      <w:r w:rsidR="003E5577" w:rsidRPr="00A21EBF">
        <w:rPr>
          <w:rFonts w:ascii="Tahoma" w:hAnsi="Tahoma" w:cs="Tahoma"/>
          <w:sz w:val="22"/>
          <w:szCs w:val="22"/>
          <w:lang w:eastAsia="bg-BG"/>
        </w:rPr>
        <w:t>вани</w:t>
      </w:r>
      <w:r w:rsidR="004B433B" w:rsidRPr="00A21EBF">
        <w:rPr>
          <w:rFonts w:ascii="Tahoma" w:hAnsi="Tahoma" w:cs="Tahoma"/>
          <w:sz w:val="22"/>
          <w:szCs w:val="22"/>
          <w:lang w:eastAsia="bg-BG"/>
        </w:rPr>
        <w:t xml:space="preserve"> с </w:t>
      </w:r>
      <w:r w:rsidR="00C97C5C" w:rsidRPr="00A21EBF">
        <w:rPr>
          <w:rFonts w:ascii="Tahoma" w:hAnsi="Tahoma" w:cs="Tahoma"/>
          <w:sz w:val="22"/>
          <w:szCs w:val="22"/>
          <w:lang w:eastAsia="bg-BG"/>
        </w:rPr>
        <w:t>участниците</w:t>
      </w:r>
      <w:r w:rsidR="001A54BF" w:rsidRPr="00A21EBF">
        <w:rPr>
          <w:rFonts w:ascii="Tahoma" w:hAnsi="Tahoma" w:cs="Tahoma"/>
          <w:sz w:val="22"/>
          <w:szCs w:val="22"/>
          <w:lang w:eastAsia="bg-BG"/>
        </w:rPr>
        <w:t>, които пр</w:t>
      </w:r>
      <w:r w:rsidR="00C97C5C" w:rsidRPr="00A21EBF">
        <w:rPr>
          <w:rFonts w:ascii="Tahoma" w:hAnsi="Tahoma" w:cs="Tahoma"/>
          <w:sz w:val="22"/>
          <w:szCs w:val="22"/>
          <w:lang w:eastAsia="bg-BG"/>
        </w:rPr>
        <w:t>едложат икономически</w:t>
      </w:r>
      <w:r w:rsidR="00DD2A89" w:rsidRPr="00A21EBF">
        <w:rPr>
          <w:rFonts w:ascii="Tahoma" w:hAnsi="Tahoma" w:cs="Tahoma"/>
          <w:sz w:val="22"/>
          <w:szCs w:val="22"/>
          <w:lang w:eastAsia="bg-BG"/>
        </w:rPr>
        <w:t xml:space="preserve"> </w:t>
      </w:r>
      <w:r w:rsidR="00C97C5C" w:rsidRPr="00A21EBF">
        <w:rPr>
          <w:rFonts w:ascii="Tahoma" w:hAnsi="Tahoma" w:cs="Tahoma"/>
          <w:sz w:val="22"/>
          <w:szCs w:val="22"/>
          <w:lang w:eastAsia="bg-BG"/>
        </w:rPr>
        <w:t>най-изгодни</w:t>
      </w:r>
      <w:r w:rsidR="001A54BF" w:rsidRPr="00A21EBF">
        <w:rPr>
          <w:rFonts w:ascii="Tahoma" w:hAnsi="Tahoma" w:cs="Tahoma"/>
          <w:sz w:val="22"/>
          <w:szCs w:val="22"/>
          <w:lang w:eastAsia="bg-BG"/>
        </w:rPr>
        <w:t xml:space="preserve"> </w:t>
      </w:r>
      <w:r w:rsidR="00C97C5C" w:rsidRPr="00A21EBF">
        <w:rPr>
          <w:rFonts w:ascii="Tahoma" w:hAnsi="Tahoma" w:cs="Tahoma"/>
          <w:sz w:val="22"/>
          <w:szCs w:val="22"/>
          <w:lang w:eastAsia="bg-BG"/>
        </w:rPr>
        <w:t>условия</w:t>
      </w:r>
      <w:r w:rsidR="00BD6E2E" w:rsidRPr="00A21EBF">
        <w:rPr>
          <w:rFonts w:ascii="Tahoma" w:hAnsi="Tahoma" w:cs="Tahoma"/>
          <w:sz w:val="22"/>
          <w:szCs w:val="22"/>
          <w:lang w:eastAsia="bg-BG"/>
        </w:rPr>
        <w:t>, съгласно количествените критерии за оценка</w:t>
      </w:r>
      <w:r w:rsidR="00DB4E93" w:rsidRPr="00A21EBF">
        <w:rPr>
          <w:rFonts w:ascii="Tahoma" w:hAnsi="Tahoma" w:cs="Tahoma"/>
          <w:sz w:val="22"/>
          <w:szCs w:val="22"/>
          <w:lang w:eastAsia="bg-BG"/>
        </w:rPr>
        <w:t>.</w:t>
      </w:r>
      <w:r w:rsidR="003E5577" w:rsidRPr="00A21EBF">
        <w:rPr>
          <w:rFonts w:ascii="Tahoma" w:hAnsi="Tahoma" w:cs="Tahoma"/>
          <w:sz w:val="22"/>
          <w:szCs w:val="22"/>
          <w:lang w:eastAsia="bg-BG"/>
        </w:rPr>
        <w:t xml:space="preserve"> </w:t>
      </w:r>
    </w:p>
    <w:p w14:paraId="0832ED3D" w14:textId="219F9552" w:rsidR="005375FC" w:rsidRPr="005375FC" w:rsidRDefault="00BD6E2E" w:rsidP="005375FC">
      <w:pPr>
        <w:spacing w:after="120"/>
        <w:ind w:right="43"/>
        <w:jc w:val="both"/>
        <w:rPr>
          <w:rFonts w:ascii="Tahoma" w:hAnsi="Tahoma" w:cs="Tahoma"/>
          <w:sz w:val="22"/>
          <w:szCs w:val="22"/>
          <w:lang w:eastAsia="bg-BG"/>
        </w:rPr>
      </w:pPr>
      <w:bookmarkStart w:id="4" w:name="_Hlk20936368"/>
      <w:r w:rsidRPr="00A21EBF">
        <w:rPr>
          <w:rFonts w:ascii="Tahoma" w:hAnsi="Tahoma" w:cs="Tahoma"/>
          <w:bCs/>
          <w:sz w:val="22"/>
          <w:szCs w:val="22"/>
        </w:rPr>
        <w:lastRenderedPageBreak/>
        <w:t>Рамковите д</w:t>
      </w:r>
      <w:r w:rsidR="00BC2D82" w:rsidRPr="00A21EBF">
        <w:rPr>
          <w:rFonts w:ascii="Tahoma" w:hAnsi="Tahoma" w:cs="Tahoma"/>
          <w:bCs/>
          <w:sz w:val="22"/>
          <w:szCs w:val="22"/>
        </w:rPr>
        <w:t xml:space="preserve">оговорите </w:t>
      </w:r>
      <w:r w:rsidR="00BC2D82" w:rsidRPr="00A21EBF">
        <w:rPr>
          <w:rStyle w:val="FontStyle16"/>
          <w:rFonts w:ascii="Tahoma" w:hAnsi="Tahoma" w:cs="Tahoma"/>
          <w:sz w:val="22"/>
          <w:szCs w:val="22"/>
          <w:lang w:val="ru-RU"/>
        </w:rPr>
        <w:t xml:space="preserve">се сключват </w:t>
      </w:r>
      <w:r w:rsidR="00BC2D82" w:rsidRPr="00A21EBF">
        <w:rPr>
          <w:rFonts w:ascii="Tahoma" w:hAnsi="Tahoma" w:cs="Tahoma"/>
          <w:bCs/>
          <w:sz w:val="22"/>
          <w:szCs w:val="22"/>
          <w:lang w:val="ru-RU"/>
        </w:rPr>
        <w:t xml:space="preserve">за срок </w:t>
      </w:r>
      <w:r w:rsidR="003B74FC">
        <w:rPr>
          <w:rFonts w:ascii="Tahoma" w:hAnsi="Tahoma" w:cs="Tahoma"/>
          <w:bCs/>
          <w:sz w:val="22"/>
          <w:szCs w:val="22"/>
          <w:lang w:val="ru-RU"/>
        </w:rPr>
        <w:t xml:space="preserve">до 15 декември 2020 </w:t>
      </w:r>
      <w:r w:rsidR="006C50FA">
        <w:rPr>
          <w:rFonts w:ascii="Tahoma" w:hAnsi="Tahoma" w:cs="Tahoma"/>
          <w:bCs/>
          <w:sz w:val="22"/>
          <w:szCs w:val="22"/>
          <w:lang w:val="ru-RU"/>
        </w:rPr>
        <w:t>г.</w:t>
      </w:r>
      <w:r w:rsidR="005375FC" w:rsidRPr="00A21EBF">
        <w:rPr>
          <w:rFonts w:ascii="Tahoma" w:hAnsi="Tahoma" w:cs="Tahoma"/>
          <w:bCs/>
          <w:sz w:val="22"/>
          <w:szCs w:val="22"/>
          <w:lang w:val="ru-RU"/>
        </w:rPr>
        <w:t xml:space="preserve"> и</w:t>
      </w:r>
      <w:r w:rsidR="00BC2D82" w:rsidRPr="00A21EBF">
        <w:rPr>
          <w:rFonts w:ascii="Tahoma" w:hAnsi="Tahoma" w:cs="Tahoma"/>
          <w:bCs/>
          <w:sz w:val="22"/>
          <w:szCs w:val="22"/>
          <w:lang w:val="ru-RU"/>
        </w:rPr>
        <w:t xml:space="preserve"> </w:t>
      </w:r>
      <w:r w:rsidR="005375FC" w:rsidRPr="00A21EBF">
        <w:rPr>
          <w:rFonts w:ascii="Tahoma" w:hAnsi="Tahoma" w:cs="Tahoma"/>
          <w:sz w:val="22"/>
          <w:szCs w:val="22"/>
          <w:lang w:eastAsia="bg-BG"/>
        </w:rPr>
        <w:t>включва</w:t>
      </w:r>
      <w:r w:rsidR="006C50FA">
        <w:rPr>
          <w:rFonts w:ascii="Tahoma" w:hAnsi="Tahoma" w:cs="Tahoma"/>
          <w:sz w:val="22"/>
          <w:szCs w:val="22"/>
          <w:lang w:eastAsia="bg-BG"/>
        </w:rPr>
        <w:t>т</w:t>
      </w:r>
      <w:r w:rsidR="005375FC" w:rsidRPr="00A21EBF">
        <w:rPr>
          <w:rFonts w:ascii="Tahoma" w:hAnsi="Tahoma" w:cs="Tahoma"/>
          <w:sz w:val="22"/>
          <w:szCs w:val="22"/>
          <w:lang w:eastAsia="bg-BG"/>
        </w:rPr>
        <w:t xml:space="preserve"> всички предложения от ценовата и техническата оферта на участника</w:t>
      </w:r>
      <w:r w:rsidR="00AC3BC8">
        <w:rPr>
          <w:rFonts w:ascii="Tahoma" w:hAnsi="Tahoma" w:cs="Tahoma"/>
          <w:sz w:val="22"/>
          <w:szCs w:val="22"/>
          <w:lang w:eastAsia="bg-BG"/>
        </w:rPr>
        <w:t>,</w:t>
      </w:r>
      <w:r w:rsidR="003B74FC">
        <w:rPr>
          <w:rFonts w:ascii="Tahoma" w:hAnsi="Tahoma" w:cs="Tahoma"/>
          <w:sz w:val="22"/>
          <w:szCs w:val="22"/>
          <w:lang w:eastAsia="bg-BG"/>
        </w:rPr>
        <w:t xml:space="preserve"> и условията на процедурата. Конкретни</w:t>
      </w:r>
      <w:r w:rsidR="006C50FA">
        <w:rPr>
          <w:rFonts w:ascii="Tahoma" w:hAnsi="Tahoma" w:cs="Tahoma"/>
          <w:sz w:val="22"/>
          <w:szCs w:val="22"/>
          <w:lang w:eastAsia="bg-BG"/>
        </w:rPr>
        <w:t>ят</w:t>
      </w:r>
      <w:r w:rsidR="003B74FC">
        <w:rPr>
          <w:rFonts w:ascii="Tahoma" w:hAnsi="Tahoma" w:cs="Tahoma"/>
          <w:sz w:val="22"/>
          <w:szCs w:val="22"/>
          <w:lang w:eastAsia="bg-BG"/>
        </w:rPr>
        <w:t xml:space="preserve"> договор </w:t>
      </w:r>
      <w:r w:rsidR="006C50FA">
        <w:rPr>
          <w:rFonts w:ascii="Tahoma" w:hAnsi="Tahoma" w:cs="Tahoma"/>
          <w:sz w:val="22"/>
          <w:szCs w:val="22"/>
          <w:lang w:eastAsia="bg-BG"/>
        </w:rPr>
        <w:t xml:space="preserve">с всеки участник </w:t>
      </w:r>
      <w:r w:rsidR="003B74FC">
        <w:rPr>
          <w:rFonts w:ascii="Tahoma" w:hAnsi="Tahoma" w:cs="Tahoma"/>
          <w:sz w:val="22"/>
          <w:szCs w:val="22"/>
          <w:lang w:eastAsia="bg-BG"/>
        </w:rPr>
        <w:t>ще бъде със срок от 6 месеца, като „</w:t>
      </w:r>
      <w:proofErr w:type="spellStart"/>
      <w:r w:rsidR="003B74FC">
        <w:rPr>
          <w:rFonts w:ascii="Tahoma" w:hAnsi="Tahoma" w:cs="Tahoma"/>
          <w:sz w:val="22"/>
          <w:szCs w:val="22"/>
          <w:lang w:eastAsia="bg-BG"/>
        </w:rPr>
        <w:t>Булгартрансгаз</w:t>
      </w:r>
      <w:proofErr w:type="spellEnd"/>
      <w:r w:rsidR="003B74FC">
        <w:rPr>
          <w:rFonts w:ascii="Tahoma" w:hAnsi="Tahoma" w:cs="Tahoma"/>
          <w:sz w:val="22"/>
          <w:szCs w:val="22"/>
          <w:lang w:eastAsia="bg-BG"/>
        </w:rPr>
        <w:t>“ ЕАД има право едностранно и еднократно да увеличи срока на кредита с нови 6 месеца, но не повече от срока на действие на рамковия договор.</w:t>
      </w:r>
    </w:p>
    <w:bookmarkEnd w:id="3"/>
    <w:bookmarkEnd w:id="4"/>
    <w:p w14:paraId="24C3ED0B" w14:textId="4A296794" w:rsidR="00842074" w:rsidRPr="005375FC" w:rsidRDefault="00842074" w:rsidP="005375FC">
      <w:pPr>
        <w:tabs>
          <w:tab w:val="left" w:pos="142"/>
          <w:tab w:val="left" w:pos="2127"/>
        </w:tabs>
        <w:spacing w:after="120"/>
        <w:jc w:val="both"/>
        <w:rPr>
          <w:rFonts w:ascii="Tahoma" w:hAnsi="Tahoma" w:cs="Tahoma"/>
          <w:sz w:val="22"/>
          <w:szCs w:val="22"/>
        </w:rPr>
      </w:pPr>
      <w:r w:rsidRPr="005375FC">
        <w:rPr>
          <w:rFonts w:ascii="Tahoma" w:hAnsi="Tahoma" w:cs="Tahoma"/>
          <w:sz w:val="22"/>
          <w:szCs w:val="22"/>
        </w:rPr>
        <w:t xml:space="preserve">За срока на действие на </w:t>
      </w:r>
      <w:r w:rsidR="005375FC" w:rsidRPr="005375FC">
        <w:rPr>
          <w:rFonts w:ascii="Tahoma" w:hAnsi="Tahoma" w:cs="Tahoma"/>
          <w:sz w:val="22"/>
          <w:szCs w:val="22"/>
        </w:rPr>
        <w:t xml:space="preserve">конкретния </w:t>
      </w:r>
      <w:r w:rsidRPr="005375FC">
        <w:rPr>
          <w:rFonts w:ascii="Tahoma" w:hAnsi="Tahoma" w:cs="Tahoma"/>
          <w:sz w:val="22"/>
          <w:szCs w:val="22"/>
        </w:rPr>
        <w:t xml:space="preserve">договор за </w:t>
      </w:r>
      <w:r w:rsidR="00BD2AF8" w:rsidRPr="005375FC">
        <w:rPr>
          <w:rFonts w:ascii="Tahoma" w:hAnsi="Tahoma" w:cs="Tahoma"/>
          <w:sz w:val="22"/>
          <w:szCs w:val="22"/>
        </w:rPr>
        <w:t>кредит</w:t>
      </w:r>
      <w:r w:rsidRPr="005375FC">
        <w:rPr>
          <w:rFonts w:ascii="Tahoma" w:hAnsi="Tahoma" w:cs="Tahoma"/>
          <w:sz w:val="22"/>
          <w:szCs w:val="22"/>
        </w:rPr>
        <w:t xml:space="preserve">, Изпълнителят трябва да поддържа изискванията, заложени с минималните критерии за подбор, установени при откриване на процедурата. Обстоятелството се декларира за приключило тримесечие, считано от сключване на </w:t>
      </w:r>
      <w:r w:rsidR="00BD2AF8" w:rsidRPr="005375FC">
        <w:rPr>
          <w:rFonts w:ascii="Tahoma" w:hAnsi="Tahoma" w:cs="Tahoma"/>
          <w:sz w:val="22"/>
          <w:szCs w:val="22"/>
        </w:rPr>
        <w:t>конкретния</w:t>
      </w:r>
      <w:r w:rsidRPr="005375FC">
        <w:rPr>
          <w:rFonts w:ascii="Tahoma" w:hAnsi="Tahoma" w:cs="Tahoma"/>
          <w:sz w:val="22"/>
          <w:szCs w:val="22"/>
        </w:rPr>
        <w:t xml:space="preserve"> договор.</w:t>
      </w:r>
    </w:p>
    <w:p w14:paraId="0B697519" w14:textId="77777777" w:rsidR="00842074" w:rsidRPr="005375FC" w:rsidRDefault="00842074" w:rsidP="0053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sz w:val="22"/>
          <w:szCs w:val="22"/>
        </w:rPr>
      </w:pPr>
      <w:r w:rsidRPr="005375FC">
        <w:rPr>
          <w:rFonts w:ascii="Tahoma" w:hAnsi="Tahoma" w:cs="Tahoma"/>
          <w:sz w:val="22"/>
          <w:szCs w:val="22"/>
        </w:rPr>
        <w:t xml:space="preserve">Настоящата покана се издава на основание т. </w:t>
      </w:r>
      <w:r w:rsidRPr="005375FC">
        <w:rPr>
          <w:rFonts w:ascii="Tahoma" w:hAnsi="Tahoma" w:cs="Tahoma"/>
          <w:color w:val="000000"/>
          <w:sz w:val="22"/>
          <w:szCs w:val="22"/>
        </w:rPr>
        <w:t>4.3. от</w:t>
      </w:r>
      <w:r w:rsidRPr="005375FC">
        <w:rPr>
          <w:rFonts w:ascii="Tahoma" w:hAnsi="Tahoma" w:cs="Tahoma"/>
          <w:bCs/>
          <w:color w:val="000000"/>
          <w:sz w:val="22"/>
          <w:szCs w:val="22"/>
        </w:rPr>
        <w:t xml:space="preserve"> Правилата </w:t>
      </w:r>
      <w:r w:rsidRPr="005375FC">
        <w:rPr>
          <w:rFonts w:ascii="Tahoma" w:hAnsi="Tahoma" w:cs="Tahoma"/>
          <w:bCs/>
          <w:color w:val="000000"/>
          <w:sz w:val="22"/>
          <w:szCs w:val="22"/>
          <w:bdr w:val="none" w:sz="0" w:space="0" w:color="auto" w:frame="1"/>
          <w:shd w:val="clear" w:color="auto" w:fill="FFFFFF"/>
        </w:rPr>
        <w:t>за</w:t>
      </w:r>
      <w:r w:rsidRPr="005375FC">
        <w:rPr>
          <w:rFonts w:ascii="Tahoma" w:hAnsi="Tahoma" w:cs="Tahoma"/>
          <w:bCs/>
          <w:color w:val="000000"/>
          <w:sz w:val="22"/>
          <w:szCs w:val="22"/>
        </w:rPr>
        <w:t xml:space="preserve"> избор </w:t>
      </w:r>
      <w:r w:rsidRPr="005375FC">
        <w:rPr>
          <w:rFonts w:ascii="Tahoma" w:hAnsi="Tahoma" w:cs="Tahoma"/>
          <w:bCs/>
          <w:color w:val="000000"/>
          <w:sz w:val="22"/>
          <w:szCs w:val="22"/>
          <w:bdr w:val="none" w:sz="0" w:space="0" w:color="auto" w:frame="1"/>
          <w:shd w:val="clear" w:color="auto" w:fill="FFFFFF"/>
        </w:rPr>
        <w:t>на</w:t>
      </w:r>
      <w:r w:rsidRPr="005375FC">
        <w:rPr>
          <w:rFonts w:ascii="Tahoma" w:hAnsi="Tahoma" w:cs="Tahoma"/>
          <w:bCs/>
          <w:color w:val="000000"/>
          <w:sz w:val="22"/>
          <w:szCs w:val="22"/>
        </w:rPr>
        <w:t xml:space="preserve"> изпълнител </w:t>
      </w:r>
      <w:r w:rsidRPr="005375FC">
        <w:rPr>
          <w:rFonts w:ascii="Tahoma" w:hAnsi="Tahoma" w:cs="Tahoma"/>
          <w:bCs/>
          <w:color w:val="000000"/>
          <w:sz w:val="22"/>
          <w:szCs w:val="22"/>
          <w:bdr w:val="none" w:sz="0" w:space="0" w:color="auto" w:frame="1"/>
          <w:shd w:val="clear" w:color="auto" w:fill="FFFFFF"/>
        </w:rPr>
        <w:t>за</w:t>
      </w:r>
      <w:r w:rsidRPr="005375FC">
        <w:rPr>
          <w:rFonts w:ascii="Tahoma" w:hAnsi="Tahoma" w:cs="Tahoma"/>
          <w:bCs/>
          <w:color w:val="000000"/>
          <w:sz w:val="22"/>
          <w:szCs w:val="22"/>
        </w:rPr>
        <w:t xml:space="preserve"> предоставяне </w:t>
      </w:r>
      <w:r w:rsidRPr="005375FC">
        <w:rPr>
          <w:rFonts w:ascii="Tahoma" w:hAnsi="Tahoma" w:cs="Tahoma"/>
          <w:bCs/>
          <w:color w:val="000000"/>
          <w:sz w:val="22"/>
          <w:szCs w:val="22"/>
          <w:bdr w:val="none" w:sz="0" w:space="0" w:color="auto" w:frame="1"/>
          <w:shd w:val="clear" w:color="auto" w:fill="FFFFFF"/>
        </w:rPr>
        <w:t>на</w:t>
      </w:r>
      <w:r w:rsidRPr="005375FC">
        <w:rPr>
          <w:rFonts w:ascii="Tahoma" w:hAnsi="Tahoma" w:cs="Tahoma"/>
          <w:bCs/>
          <w:color w:val="000000"/>
          <w:sz w:val="22"/>
          <w:szCs w:val="22"/>
        </w:rPr>
        <w:t xml:space="preserve"> финансови услуги от кредитни или финансови институции (Приложение № 3</w:t>
      </w:r>
      <w:r w:rsidRPr="005375FC">
        <w:rPr>
          <w:rFonts w:ascii="Tahoma" w:hAnsi="Tahoma" w:cs="Tahoma"/>
          <w:b/>
          <w:bCs/>
          <w:color w:val="000000"/>
          <w:sz w:val="22"/>
          <w:szCs w:val="22"/>
        </w:rPr>
        <w:t xml:space="preserve"> </w:t>
      </w:r>
      <w:r w:rsidRPr="005375FC">
        <w:rPr>
          <w:rFonts w:ascii="Tahoma" w:hAnsi="Tahoma" w:cs="Tahoma"/>
          <w:color w:val="000000"/>
          <w:sz w:val="22"/>
          <w:szCs w:val="22"/>
        </w:rPr>
        <w:t xml:space="preserve">към </w:t>
      </w:r>
      <w:bookmarkStart w:id="5" w:name="to_paragraph_id34992019"/>
      <w:bookmarkEnd w:id="5"/>
      <w:r w:rsidR="00386B68" w:rsidRPr="005375FC">
        <w:rPr>
          <w:rFonts w:ascii="Tahoma" w:hAnsi="Tahoma" w:cs="Tahoma"/>
          <w:sz w:val="22"/>
          <w:szCs w:val="22"/>
        </w:rPr>
        <w:t>чл. 136</w:t>
      </w:r>
      <w:r w:rsidR="00E96166" w:rsidRPr="005375FC">
        <w:rPr>
          <w:rFonts w:ascii="Tahoma" w:hAnsi="Tahoma" w:cs="Tahoma"/>
          <w:color w:val="000000"/>
          <w:sz w:val="22"/>
          <w:szCs w:val="22"/>
        </w:rPr>
        <w:t xml:space="preserve"> </w:t>
      </w:r>
      <w:r w:rsidRPr="005375FC">
        <w:rPr>
          <w:rFonts w:ascii="Tahoma" w:hAnsi="Tahoma" w:cs="Tahoma"/>
          <w:sz w:val="22"/>
          <w:szCs w:val="22"/>
          <w:lang w:eastAsia="bg-BG"/>
        </w:rPr>
        <w:t xml:space="preserve">от </w:t>
      </w:r>
      <w:r w:rsidR="00A7183C" w:rsidRPr="005375FC">
        <w:rPr>
          <w:rStyle w:val="FontStyle109"/>
          <w:rFonts w:ascii="Tahoma" w:hAnsi="Tahoma" w:cs="Tahoma"/>
          <w:lang w:eastAsia="bg-BG"/>
        </w:rPr>
        <w:t>ПРУПДТДДУК</w:t>
      </w:r>
      <w:r w:rsidR="00A7183C" w:rsidRPr="005375FC">
        <w:rPr>
          <w:rFonts w:ascii="Tahoma" w:hAnsi="Tahoma" w:cs="Tahoma"/>
          <w:sz w:val="22"/>
          <w:szCs w:val="22"/>
          <w:lang w:eastAsia="bg-BG"/>
        </w:rPr>
        <w:t>).</w:t>
      </w:r>
    </w:p>
    <w:p w14:paraId="67BDF91A" w14:textId="77777777" w:rsidR="00444494" w:rsidRPr="005375FC" w:rsidRDefault="00444494" w:rsidP="005375FC">
      <w:pPr>
        <w:pStyle w:val="Style7"/>
        <w:widowControl/>
        <w:spacing w:after="120" w:line="240" w:lineRule="auto"/>
        <w:ind w:left="57" w:right="57" w:firstLine="0"/>
        <w:rPr>
          <w:rFonts w:ascii="Tahoma" w:hAnsi="Tahoma" w:cs="Tahoma"/>
          <w:sz w:val="22"/>
          <w:szCs w:val="22"/>
        </w:rPr>
      </w:pPr>
    </w:p>
    <w:p w14:paraId="7E0A3D0C" w14:textId="77777777" w:rsidR="00444494" w:rsidRPr="005375FC" w:rsidRDefault="00444494" w:rsidP="005375FC">
      <w:pPr>
        <w:pStyle w:val="Style7"/>
        <w:widowControl/>
        <w:spacing w:after="120" w:line="240" w:lineRule="auto"/>
        <w:ind w:left="57" w:right="57" w:firstLine="0"/>
        <w:rPr>
          <w:rFonts w:ascii="Tahoma" w:hAnsi="Tahoma" w:cs="Tahoma"/>
          <w:sz w:val="22"/>
          <w:szCs w:val="22"/>
        </w:rPr>
      </w:pPr>
      <w:r w:rsidRPr="005375FC">
        <w:rPr>
          <w:rFonts w:ascii="Tahoma" w:hAnsi="Tahoma" w:cs="Tahoma"/>
          <w:sz w:val="22"/>
          <w:szCs w:val="22"/>
        </w:rPr>
        <w:t xml:space="preserve">Лица за уточнения и въпроси: </w:t>
      </w:r>
    </w:p>
    <w:p w14:paraId="69D4F70F" w14:textId="77777777" w:rsidR="008B2481" w:rsidRPr="005375FC" w:rsidRDefault="00FB4565" w:rsidP="005375FC">
      <w:pPr>
        <w:spacing w:after="120"/>
        <w:ind w:left="57" w:right="57"/>
        <w:jc w:val="both"/>
        <w:rPr>
          <w:rFonts w:ascii="Tahoma" w:hAnsi="Tahoma" w:cs="Tahoma"/>
          <w:color w:val="000000"/>
          <w:sz w:val="22"/>
          <w:szCs w:val="22"/>
        </w:rPr>
      </w:pPr>
      <w:r w:rsidRPr="005375FC">
        <w:rPr>
          <w:rStyle w:val="FontStyle16"/>
          <w:rFonts w:ascii="Tahoma" w:hAnsi="Tahoma" w:cs="Tahoma"/>
          <w:sz w:val="22"/>
          <w:szCs w:val="22"/>
        </w:rPr>
        <w:t>Делян Койнов</w:t>
      </w:r>
      <w:r w:rsidR="008B2481" w:rsidRPr="005375FC">
        <w:rPr>
          <w:rStyle w:val="FontStyle16"/>
          <w:rFonts w:ascii="Tahoma" w:hAnsi="Tahoma" w:cs="Tahoma"/>
          <w:sz w:val="22"/>
          <w:szCs w:val="22"/>
        </w:rPr>
        <w:t xml:space="preserve">, Специалист-главен отдел </w:t>
      </w:r>
      <w:r w:rsidR="008B2481" w:rsidRPr="005375FC">
        <w:rPr>
          <w:rFonts w:ascii="Tahoma" w:hAnsi="Tahoma" w:cs="Tahoma"/>
          <w:color w:val="000000"/>
          <w:sz w:val="22"/>
          <w:szCs w:val="22"/>
        </w:rPr>
        <w:t xml:space="preserve">«Икономически анализи и прогнози» </w:t>
      </w:r>
      <w:r w:rsidR="00A15662" w:rsidRPr="005375FC">
        <w:rPr>
          <w:rFonts w:ascii="Tahoma" w:hAnsi="Tahoma" w:cs="Tahoma"/>
          <w:color w:val="000000"/>
          <w:sz w:val="22"/>
          <w:szCs w:val="22"/>
        </w:rPr>
        <w:t xml:space="preserve"> </w:t>
      </w:r>
      <w:r w:rsidR="0051699F" w:rsidRPr="005375FC">
        <w:rPr>
          <w:rFonts w:ascii="Tahoma" w:hAnsi="Tahoma" w:cs="Tahoma"/>
          <w:color w:val="000000"/>
          <w:sz w:val="22"/>
          <w:szCs w:val="22"/>
        </w:rPr>
        <w:t xml:space="preserve">                       </w:t>
      </w:r>
      <w:r w:rsidR="008B2481" w:rsidRPr="005375FC">
        <w:rPr>
          <w:rFonts w:ascii="Tahoma" w:hAnsi="Tahoma" w:cs="Tahoma"/>
          <w:color w:val="000000"/>
          <w:sz w:val="22"/>
          <w:szCs w:val="22"/>
        </w:rPr>
        <w:t xml:space="preserve">тел. 02/939 </w:t>
      </w:r>
      <w:r w:rsidRPr="005375FC">
        <w:rPr>
          <w:rFonts w:ascii="Tahoma" w:hAnsi="Tahoma" w:cs="Tahoma"/>
          <w:color w:val="000000"/>
          <w:sz w:val="22"/>
          <w:szCs w:val="22"/>
        </w:rPr>
        <w:t>6678</w:t>
      </w:r>
    </w:p>
    <w:p w14:paraId="2A16E479" w14:textId="77777777" w:rsidR="008B2481" w:rsidRPr="005375FC" w:rsidRDefault="008B2481" w:rsidP="005375FC">
      <w:pPr>
        <w:spacing w:after="120"/>
        <w:ind w:left="57" w:right="57"/>
        <w:jc w:val="both"/>
        <w:rPr>
          <w:rFonts w:ascii="Tahoma" w:hAnsi="Tahoma" w:cs="Tahoma"/>
          <w:sz w:val="22"/>
          <w:szCs w:val="22"/>
        </w:rPr>
      </w:pPr>
      <w:r w:rsidRPr="005375FC">
        <w:rPr>
          <w:rFonts w:ascii="Tahoma" w:hAnsi="Tahoma" w:cs="Tahoma"/>
          <w:sz w:val="22"/>
          <w:szCs w:val="22"/>
        </w:rPr>
        <w:t>e-</w:t>
      </w:r>
      <w:proofErr w:type="spellStart"/>
      <w:r w:rsidRPr="005375FC">
        <w:rPr>
          <w:rFonts w:ascii="Tahoma" w:hAnsi="Tahoma" w:cs="Tahoma"/>
          <w:sz w:val="22"/>
          <w:szCs w:val="22"/>
        </w:rPr>
        <w:t>mail</w:t>
      </w:r>
      <w:proofErr w:type="spellEnd"/>
      <w:r w:rsidRPr="005375FC">
        <w:rPr>
          <w:rFonts w:ascii="Tahoma" w:hAnsi="Tahoma" w:cs="Tahoma"/>
          <w:sz w:val="22"/>
          <w:szCs w:val="22"/>
        </w:rPr>
        <w:t>:</w:t>
      </w:r>
      <w:r w:rsidR="00D13C28" w:rsidRPr="005375FC">
        <w:rPr>
          <w:rFonts w:ascii="Tahoma" w:hAnsi="Tahoma" w:cs="Tahoma"/>
          <w:sz w:val="22"/>
          <w:szCs w:val="22"/>
        </w:rPr>
        <w:t xml:space="preserve"> </w:t>
      </w:r>
      <w:hyperlink r:id="rId8" w:history="1">
        <w:r w:rsidR="0051699F" w:rsidRPr="005375FC">
          <w:rPr>
            <w:rStyle w:val="Hyperlink"/>
            <w:rFonts w:ascii="Tahoma" w:hAnsi="Tahoma" w:cs="Tahoma"/>
            <w:sz w:val="22"/>
            <w:szCs w:val="22"/>
          </w:rPr>
          <w:t>delian.koynov@bulgartransgaz.bg</w:t>
        </w:r>
      </w:hyperlink>
    </w:p>
    <w:p w14:paraId="4B47D09F" w14:textId="77777777" w:rsidR="005375FC" w:rsidRDefault="005375FC" w:rsidP="005375FC">
      <w:pPr>
        <w:spacing w:after="120"/>
        <w:ind w:left="57" w:right="57"/>
        <w:jc w:val="both"/>
        <w:rPr>
          <w:rStyle w:val="FontStyle16"/>
          <w:rFonts w:ascii="Tahoma" w:hAnsi="Tahoma" w:cs="Tahoma"/>
          <w:sz w:val="22"/>
          <w:szCs w:val="22"/>
        </w:rPr>
      </w:pPr>
    </w:p>
    <w:p w14:paraId="1D1B355C" w14:textId="77777777" w:rsidR="0051699F" w:rsidRPr="005375FC" w:rsidRDefault="0051699F" w:rsidP="005375FC">
      <w:pPr>
        <w:spacing w:after="120"/>
        <w:ind w:left="57" w:right="57"/>
        <w:jc w:val="both"/>
        <w:rPr>
          <w:rFonts w:ascii="Tahoma" w:hAnsi="Tahoma" w:cs="Tahoma"/>
          <w:color w:val="000000"/>
          <w:sz w:val="22"/>
          <w:szCs w:val="22"/>
        </w:rPr>
      </w:pPr>
      <w:r w:rsidRPr="005375FC">
        <w:rPr>
          <w:rStyle w:val="FontStyle16"/>
          <w:rFonts w:ascii="Tahoma" w:hAnsi="Tahoma" w:cs="Tahoma"/>
          <w:sz w:val="22"/>
          <w:szCs w:val="22"/>
        </w:rPr>
        <w:t xml:space="preserve">Захари Дечев, Специалист-главен отдел </w:t>
      </w:r>
      <w:r w:rsidRPr="005375FC">
        <w:rPr>
          <w:rFonts w:ascii="Tahoma" w:hAnsi="Tahoma" w:cs="Tahoma"/>
          <w:color w:val="000000"/>
          <w:sz w:val="22"/>
          <w:szCs w:val="22"/>
        </w:rPr>
        <w:t>«Икономически анализи и прогнози»                            тел. 02/939 6244</w:t>
      </w:r>
    </w:p>
    <w:p w14:paraId="37DADCD8" w14:textId="77777777" w:rsidR="0051699F" w:rsidRPr="005375FC" w:rsidRDefault="0051699F" w:rsidP="005375FC">
      <w:pPr>
        <w:spacing w:after="120"/>
        <w:ind w:left="57" w:right="57"/>
        <w:jc w:val="both"/>
        <w:rPr>
          <w:rFonts w:ascii="Tahoma" w:hAnsi="Tahoma" w:cs="Tahoma"/>
          <w:sz w:val="22"/>
          <w:szCs w:val="22"/>
        </w:rPr>
      </w:pPr>
      <w:r w:rsidRPr="005375FC">
        <w:rPr>
          <w:rFonts w:ascii="Tahoma" w:hAnsi="Tahoma" w:cs="Tahoma"/>
          <w:sz w:val="22"/>
          <w:szCs w:val="22"/>
        </w:rPr>
        <w:t>e-</w:t>
      </w:r>
      <w:proofErr w:type="spellStart"/>
      <w:r w:rsidRPr="005375FC">
        <w:rPr>
          <w:rFonts w:ascii="Tahoma" w:hAnsi="Tahoma" w:cs="Tahoma"/>
          <w:sz w:val="22"/>
          <w:szCs w:val="22"/>
        </w:rPr>
        <w:t>mail</w:t>
      </w:r>
      <w:proofErr w:type="spellEnd"/>
      <w:r w:rsidRPr="005375FC">
        <w:rPr>
          <w:rFonts w:ascii="Tahoma" w:hAnsi="Tahoma" w:cs="Tahoma"/>
          <w:sz w:val="22"/>
          <w:szCs w:val="22"/>
        </w:rPr>
        <w:t>: zahari.dechev@bulgartransgaz.bg</w:t>
      </w:r>
    </w:p>
    <w:p w14:paraId="62571CD0" w14:textId="77777777" w:rsidR="0051699F" w:rsidRPr="005375FC" w:rsidRDefault="0051699F" w:rsidP="007E57D2">
      <w:pPr>
        <w:pStyle w:val="Style10"/>
        <w:widowControl/>
        <w:tabs>
          <w:tab w:val="left" w:pos="259"/>
        </w:tabs>
        <w:spacing w:after="120" w:line="240" w:lineRule="auto"/>
        <w:ind w:right="57"/>
        <w:rPr>
          <w:rStyle w:val="FontStyle16"/>
          <w:rFonts w:ascii="Tahoma" w:hAnsi="Tahoma" w:cs="Tahoma"/>
          <w:sz w:val="22"/>
          <w:szCs w:val="22"/>
        </w:rPr>
      </w:pPr>
    </w:p>
    <w:p w14:paraId="42F9494E" w14:textId="77777777" w:rsidR="00444494" w:rsidRPr="005375FC" w:rsidRDefault="00444494" w:rsidP="005375FC">
      <w:pPr>
        <w:pStyle w:val="Style10"/>
        <w:widowControl/>
        <w:tabs>
          <w:tab w:val="left" w:pos="259"/>
        </w:tabs>
        <w:spacing w:after="120" w:line="240" w:lineRule="auto"/>
        <w:ind w:right="57"/>
        <w:rPr>
          <w:rStyle w:val="FontStyle16"/>
          <w:rFonts w:ascii="Tahoma" w:hAnsi="Tahoma" w:cs="Tahoma"/>
          <w:sz w:val="22"/>
          <w:szCs w:val="22"/>
        </w:rPr>
      </w:pPr>
      <w:r w:rsidRPr="005375FC">
        <w:rPr>
          <w:rStyle w:val="FontStyle16"/>
          <w:rFonts w:ascii="Tahoma" w:hAnsi="Tahoma" w:cs="Tahoma"/>
          <w:sz w:val="22"/>
          <w:szCs w:val="22"/>
        </w:rPr>
        <w:t>Очакваме Вашите предложения.</w:t>
      </w:r>
    </w:p>
    <w:p w14:paraId="707E04D5" w14:textId="77777777" w:rsidR="00444494" w:rsidRPr="005375FC" w:rsidRDefault="00444494" w:rsidP="005375FC">
      <w:pPr>
        <w:tabs>
          <w:tab w:val="left" w:pos="1335"/>
        </w:tabs>
        <w:spacing w:after="120"/>
        <w:jc w:val="both"/>
        <w:rPr>
          <w:rFonts w:ascii="Tahoma" w:hAnsi="Tahoma" w:cs="Tahoma"/>
          <w:sz w:val="22"/>
          <w:szCs w:val="22"/>
        </w:rPr>
      </w:pPr>
    </w:p>
    <w:p w14:paraId="2D8C54DE" w14:textId="77777777" w:rsidR="003E50B8" w:rsidRPr="005375FC" w:rsidRDefault="003E50B8" w:rsidP="005375FC">
      <w:pPr>
        <w:spacing w:after="120"/>
        <w:jc w:val="both"/>
        <w:rPr>
          <w:rFonts w:ascii="Tahoma" w:hAnsi="Tahoma" w:cs="Tahoma"/>
          <w:sz w:val="22"/>
          <w:szCs w:val="22"/>
        </w:rPr>
      </w:pPr>
      <w:r w:rsidRPr="005375FC">
        <w:rPr>
          <w:rFonts w:ascii="Tahoma" w:hAnsi="Tahoma" w:cs="Tahoma"/>
          <w:sz w:val="22"/>
          <w:szCs w:val="22"/>
        </w:rPr>
        <w:t xml:space="preserve">Приложения: </w:t>
      </w:r>
    </w:p>
    <w:p w14:paraId="7BA09B4B" w14:textId="77777777" w:rsidR="00692A30" w:rsidRPr="005375FC" w:rsidRDefault="00692A30" w:rsidP="005375FC">
      <w:pPr>
        <w:pStyle w:val="Style81"/>
        <w:widowControl/>
        <w:spacing w:after="120"/>
        <w:rPr>
          <w:rStyle w:val="FontStyle109"/>
          <w:rFonts w:ascii="Tahoma" w:hAnsi="Tahoma" w:cs="Tahoma"/>
          <w:lang w:eastAsia="bg-BG"/>
        </w:rPr>
      </w:pPr>
      <w:r w:rsidRPr="005375FC">
        <w:rPr>
          <w:rStyle w:val="FontStyle107"/>
          <w:rFonts w:ascii="Tahoma" w:hAnsi="Tahoma" w:cs="Tahoma"/>
          <w:i w:val="0"/>
          <w:lang w:eastAsia="bg-BG"/>
        </w:rPr>
        <w:t>Приложение 1:</w:t>
      </w:r>
      <w:r w:rsidRPr="005375FC">
        <w:rPr>
          <w:rStyle w:val="FontStyle109"/>
          <w:rFonts w:ascii="Tahoma" w:hAnsi="Tahoma" w:cs="Tahoma"/>
          <w:lang w:eastAsia="bg-BG"/>
        </w:rPr>
        <w:t xml:space="preserve"> Административни сведения</w:t>
      </w:r>
    </w:p>
    <w:p w14:paraId="5B72737F" w14:textId="11D95BFE" w:rsidR="00692A30" w:rsidRPr="005375FC" w:rsidRDefault="00692A30" w:rsidP="005375FC">
      <w:pPr>
        <w:pStyle w:val="Style81"/>
        <w:widowControl/>
        <w:spacing w:after="120"/>
        <w:rPr>
          <w:rStyle w:val="FontStyle109"/>
          <w:rFonts w:ascii="Tahoma" w:hAnsi="Tahoma" w:cs="Tahoma"/>
          <w:lang w:eastAsia="bg-BG"/>
        </w:rPr>
      </w:pPr>
      <w:r w:rsidRPr="005375FC">
        <w:rPr>
          <w:rStyle w:val="FontStyle107"/>
          <w:rFonts w:ascii="Tahoma" w:hAnsi="Tahoma" w:cs="Tahoma"/>
          <w:i w:val="0"/>
          <w:lang w:eastAsia="bg-BG"/>
        </w:rPr>
        <w:t xml:space="preserve">Приложение </w:t>
      </w:r>
      <w:r w:rsidR="004B433B" w:rsidRPr="005375FC">
        <w:rPr>
          <w:rStyle w:val="FontStyle107"/>
          <w:rFonts w:ascii="Tahoma" w:hAnsi="Tahoma" w:cs="Tahoma"/>
          <w:i w:val="0"/>
          <w:lang w:eastAsia="bg-BG"/>
        </w:rPr>
        <w:t>2</w:t>
      </w:r>
      <w:r w:rsidRPr="005375FC">
        <w:rPr>
          <w:rStyle w:val="FontStyle107"/>
          <w:rFonts w:ascii="Tahoma" w:hAnsi="Tahoma" w:cs="Tahoma"/>
          <w:i w:val="0"/>
          <w:lang w:eastAsia="bg-BG"/>
        </w:rPr>
        <w:t xml:space="preserve">: </w:t>
      </w:r>
      <w:r w:rsidR="007E57D2">
        <w:rPr>
          <w:rStyle w:val="FontStyle109"/>
          <w:rFonts w:ascii="Tahoma" w:hAnsi="Tahoma" w:cs="Tahoma"/>
          <w:lang w:eastAsia="bg-BG"/>
        </w:rPr>
        <w:t>Техническо предложение за изпълнение на дейностите</w:t>
      </w:r>
    </w:p>
    <w:p w14:paraId="50C5B4AA" w14:textId="3083134C" w:rsidR="00692A30" w:rsidRPr="005375FC" w:rsidRDefault="00692A30" w:rsidP="005375FC">
      <w:pPr>
        <w:pStyle w:val="Style81"/>
        <w:widowControl/>
        <w:spacing w:after="120"/>
        <w:rPr>
          <w:rStyle w:val="FontStyle109"/>
          <w:rFonts w:ascii="Tahoma" w:hAnsi="Tahoma" w:cs="Tahoma"/>
          <w:lang w:eastAsia="bg-BG"/>
        </w:rPr>
      </w:pPr>
      <w:r w:rsidRPr="005375FC">
        <w:rPr>
          <w:rStyle w:val="FontStyle107"/>
          <w:rFonts w:ascii="Tahoma" w:hAnsi="Tahoma" w:cs="Tahoma"/>
          <w:i w:val="0"/>
          <w:lang w:eastAsia="bg-BG"/>
        </w:rPr>
        <w:t xml:space="preserve">Приложение </w:t>
      </w:r>
      <w:r w:rsidR="003E5577" w:rsidRPr="005375FC">
        <w:rPr>
          <w:rStyle w:val="FontStyle107"/>
          <w:rFonts w:ascii="Tahoma" w:hAnsi="Tahoma" w:cs="Tahoma"/>
          <w:i w:val="0"/>
          <w:lang w:eastAsia="bg-BG"/>
        </w:rPr>
        <w:t>3</w:t>
      </w:r>
      <w:r w:rsidRPr="005375FC">
        <w:rPr>
          <w:rStyle w:val="FontStyle107"/>
          <w:rFonts w:ascii="Tahoma" w:hAnsi="Tahoma" w:cs="Tahoma"/>
          <w:i w:val="0"/>
          <w:lang w:eastAsia="bg-BG"/>
        </w:rPr>
        <w:t xml:space="preserve">: </w:t>
      </w:r>
      <w:r w:rsidR="007E57D2" w:rsidRPr="007E57D2">
        <w:rPr>
          <w:rStyle w:val="FontStyle109"/>
          <w:rFonts w:ascii="Tahoma" w:hAnsi="Tahoma" w:cs="Tahoma"/>
          <w:lang w:eastAsia="bg-BG"/>
        </w:rPr>
        <w:t>Ценово предложение</w:t>
      </w:r>
    </w:p>
    <w:p w14:paraId="4BB0BC51" w14:textId="61D79D67" w:rsidR="00692A30" w:rsidRPr="005375FC" w:rsidRDefault="00692A30" w:rsidP="005375FC">
      <w:pPr>
        <w:pStyle w:val="Style81"/>
        <w:widowControl/>
        <w:spacing w:after="120"/>
        <w:rPr>
          <w:rStyle w:val="FontStyle109"/>
          <w:rFonts w:ascii="Tahoma" w:hAnsi="Tahoma" w:cs="Tahoma"/>
          <w:lang w:eastAsia="bg-BG"/>
        </w:rPr>
      </w:pPr>
      <w:r w:rsidRPr="005375FC">
        <w:rPr>
          <w:rStyle w:val="FontStyle107"/>
          <w:rFonts w:ascii="Tahoma" w:hAnsi="Tahoma" w:cs="Tahoma"/>
          <w:i w:val="0"/>
          <w:lang w:eastAsia="bg-BG"/>
        </w:rPr>
        <w:t xml:space="preserve">Приложение </w:t>
      </w:r>
      <w:r w:rsidR="003E5577" w:rsidRPr="005375FC">
        <w:rPr>
          <w:rStyle w:val="FontStyle107"/>
          <w:rFonts w:ascii="Tahoma" w:hAnsi="Tahoma" w:cs="Tahoma"/>
          <w:i w:val="0"/>
          <w:lang w:eastAsia="bg-BG"/>
        </w:rPr>
        <w:t>4</w:t>
      </w:r>
      <w:r w:rsidRPr="005375FC">
        <w:rPr>
          <w:rStyle w:val="FontStyle107"/>
          <w:rFonts w:ascii="Tahoma" w:hAnsi="Tahoma" w:cs="Tahoma"/>
          <w:i w:val="0"/>
          <w:lang w:eastAsia="bg-BG"/>
        </w:rPr>
        <w:t>:</w:t>
      </w:r>
      <w:r w:rsidRPr="005375FC">
        <w:rPr>
          <w:rStyle w:val="FontStyle109"/>
          <w:rFonts w:ascii="Tahoma" w:hAnsi="Tahoma" w:cs="Tahoma"/>
          <w:lang w:eastAsia="bg-BG"/>
        </w:rPr>
        <w:t xml:space="preserve"> </w:t>
      </w:r>
      <w:r w:rsidR="007E57D2" w:rsidRPr="007E57D2">
        <w:rPr>
          <w:rStyle w:val="FontStyle109"/>
          <w:rFonts w:ascii="Tahoma" w:hAnsi="Tahoma" w:cs="Tahoma"/>
          <w:lang w:eastAsia="bg-BG"/>
        </w:rPr>
        <w:t>Декларация за отсъствие на обстоятелствата</w:t>
      </w:r>
    </w:p>
    <w:p w14:paraId="42201FA3" w14:textId="77777777" w:rsidR="007E57D2" w:rsidRDefault="00EC0220" w:rsidP="00E5370E">
      <w:pPr>
        <w:spacing w:after="120"/>
        <w:rPr>
          <w:rStyle w:val="FontStyle109"/>
          <w:rFonts w:ascii="Tahoma" w:hAnsi="Tahoma" w:cs="Tahoma"/>
        </w:rPr>
      </w:pPr>
      <w:r w:rsidRPr="005375FC">
        <w:rPr>
          <w:rStyle w:val="FontStyle107"/>
          <w:rFonts w:ascii="Tahoma" w:hAnsi="Tahoma" w:cs="Tahoma"/>
          <w:i w:val="0"/>
          <w:lang w:eastAsia="bg-BG"/>
        </w:rPr>
        <w:t xml:space="preserve">Приложение </w:t>
      </w:r>
      <w:r w:rsidR="003E5577" w:rsidRPr="005375FC">
        <w:rPr>
          <w:rStyle w:val="FontStyle107"/>
          <w:rFonts w:ascii="Tahoma" w:hAnsi="Tahoma" w:cs="Tahoma"/>
          <w:i w:val="0"/>
          <w:lang w:eastAsia="bg-BG"/>
        </w:rPr>
        <w:t>5</w:t>
      </w:r>
      <w:r w:rsidR="00692A30" w:rsidRPr="005375FC">
        <w:rPr>
          <w:rStyle w:val="FontStyle107"/>
          <w:rFonts w:ascii="Tahoma" w:hAnsi="Tahoma" w:cs="Tahoma"/>
          <w:i w:val="0"/>
          <w:lang w:eastAsia="bg-BG"/>
        </w:rPr>
        <w:t>:</w:t>
      </w:r>
      <w:r w:rsidR="00692A30" w:rsidRPr="005375FC">
        <w:rPr>
          <w:rStyle w:val="FontStyle109"/>
          <w:rFonts w:ascii="Tahoma" w:hAnsi="Tahoma" w:cs="Tahoma"/>
        </w:rPr>
        <w:t xml:space="preserve"> </w:t>
      </w:r>
      <w:r w:rsidR="007E57D2" w:rsidRPr="007E57D2">
        <w:rPr>
          <w:rStyle w:val="FontStyle109"/>
          <w:rFonts w:ascii="Tahoma" w:hAnsi="Tahoma" w:cs="Tahoma"/>
        </w:rPr>
        <w:t xml:space="preserve">Декларация за конфиденциалност </w:t>
      </w:r>
    </w:p>
    <w:p w14:paraId="326B5C7B" w14:textId="1D5CE5DC" w:rsidR="00E5370E" w:rsidRDefault="00E5370E" w:rsidP="00E5370E">
      <w:pPr>
        <w:spacing w:after="120"/>
        <w:rPr>
          <w:rStyle w:val="FontStyle109"/>
          <w:rFonts w:ascii="Tahoma" w:hAnsi="Tahoma" w:cs="Tahoma"/>
        </w:rPr>
      </w:pPr>
      <w:r w:rsidRPr="005375FC">
        <w:rPr>
          <w:rStyle w:val="FontStyle107"/>
          <w:rFonts w:ascii="Tahoma" w:hAnsi="Tahoma" w:cs="Tahoma"/>
          <w:i w:val="0"/>
          <w:lang w:eastAsia="bg-BG"/>
        </w:rPr>
        <w:t xml:space="preserve">Приложение </w:t>
      </w:r>
      <w:r>
        <w:rPr>
          <w:rStyle w:val="FontStyle107"/>
          <w:rFonts w:ascii="Tahoma" w:hAnsi="Tahoma" w:cs="Tahoma"/>
          <w:i w:val="0"/>
          <w:lang w:eastAsia="bg-BG"/>
        </w:rPr>
        <w:t>6</w:t>
      </w:r>
      <w:r w:rsidRPr="005375FC">
        <w:rPr>
          <w:rStyle w:val="FontStyle107"/>
          <w:rFonts w:ascii="Tahoma" w:hAnsi="Tahoma" w:cs="Tahoma"/>
          <w:i w:val="0"/>
          <w:lang w:eastAsia="bg-BG"/>
        </w:rPr>
        <w:t>:</w:t>
      </w:r>
      <w:r w:rsidRPr="005375FC">
        <w:rPr>
          <w:rStyle w:val="FontStyle109"/>
          <w:rFonts w:ascii="Tahoma" w:hAnsi="Tahoma" w:cs="Tahoma"/>
        </w:rPr>
        <w:t xml:space="preserve"> </w:t>
      </w:r>
      <w:r w:rsidR="007E57D2" w:rsidRPr="007E57D2">
        <w:rPr>
          <w:rStyle w:val="FontStyle109"/>
          <w:rFonts w:ascii="Tahoma" w:hAnsi="Tahoma" w:cs="Tahoma"/>
          <w:lang w:eastAsia="bg-BG"/>
        </w:rPr>
        <w:t>Декларация за липса на клаузи от страна на банката за задължително използване на съпътстващи услуги, за които не съществува икономическа необходимост от страна на „</w:t>
      </w:r>
      <w:proofErr w:type="spellStart"/>
      <w:r w:rsidR="007E57D2" w:rsidRPr="007E57D2">
        <w:rPr>
          <w:rStyle w:val="FontStyle109"/>
          <w:rFonts w:ascii="Tahoma" w:hAnsi="Tahoma" w:cs="Tahoma"/>
          <w:lang w:eastAsia="bg-BG"/>
        </w:rPr>
        <w:t>Булгартрансгаз</w:t>
      </w:r>
      <w:proofErr w:type="spellEnd"/>
      <w:r w:rsidR="007E57D2" w:rsidRPr="007E57D2">
        <w:rPr>
          <w:rStyle w:val="FontStyle109"/>
          <w:rFonts w:ascii="Tahoma" w:hAnsi="Tahoma" w:cs="Tahoma"/>
          <w:lang w:eastAsia="bg-BG"/>
        </w:rPr>
        <w:t>“ ЕАД.</w:t>
      </w:r>
    </w:p>
    <w:p w14:paraId="5BC7B75E" w14:textId="7781618B" w:rsidR="00E5370E" w:rsidRDefault="00E5370E" w:rsidP="00E5370E">
      <w:pPr>
        <w:spacing w:after="120"/>
        <w:rPr>
          <w:rStyle w:val="FontStyle109"/>
          <w:rFonts w:ascii="Tahoma" w:hAnsi="Tahoma" w:cs="Tahoma"/>
        </w:rPr>
      </w:pPr>
      <w:r w:rsidRPr="005375FC">
        <w:rPr>
          <w:rStyle w:val="FontStyle107"/>
          <w:rFonts w:ascii="Tahoma" w:hAnsi="Tahoma" w:cs="Tahoma"/>
          <w:i w:val="0"/>
          <w:lang w:eastAsia="bg-BG"/>
        </w:rPr>
        <w:t xml:space="preserve">Приложение </w:t>
      </w:r>
      <w:r>
        <w:rPr>
          <w:rStyle w:val="FontStyle107"/>
          <w:rFonts w:ascii="Tahoma" w:hAnsi="Tahoma" w:cs="Tahoma"/>
          <w:i w:val="0"/>
          <w:lang w:eastAsia="bg-BG"/>
        </w:rPr>
        <w:t>7</w:t>
      </w:r>
      <w:r w:rsidRPr="005375FC">
        <w:rPr>
          <w:rStyle w:val="FontStyle107"/>
          <w:rFonts w:ascii="Tahoma" w:hAnsi="Tahoma" w:cs="Tahoma"/>
          <w:i w:val="0"/>
          <w:lang w:eastAsia="bg-BG"/>
        </w:rPr>
        <w:t>:</w:t>
      </w:r>
      <w:r w:rsidRPr="005375FC">
        <w:rPr>
          <w:rStyle w:val="FontStyle109"/>
          <w:rFonts w:ascii="Tahoma" w:hAnsi="Tahoma" w:cs="Tahoma"/>
        </w:rPr>
        <w:t xml:space="preserve"> </w:t>
      </w:r>
      <w:r w:rsidR="007E57D2" w:rsidRPr="007E57D2">
        <w:rPr>
          <w:rStyle w:val="FontStyle109"/>
          <w:rFonts w:ascii="Tahoma" w:hAnsi="Tahoma" w:cs="Tahoma"/>
        </w:rPr>
        <w:t>Декларация за стойността на коефициента на общата капиталова адекватност</w:t>
      </w:r>
    </w:p>
    <w:p w14:paraId="17D28571" w14:textId="5630A6D4" w:rsidR="00E5370E" w:rsidRDefault="00E5370E" w:rsidP="00E5370E">
      <w:pPr>
        <w:spacing w:after="120"/>
        <w:rPr>
          <w:rStyle w:val="FontStyle109"/>
          <w:rFonts w:ascii="Tahoma" w:hAnsi="Tahoma" w:cs="Tahoma"/>
        </w:rPr>
      </w:pPr>
      <w:r w:rsidRPr="005375FC">
        <w:rPr>
          <w:rStyle w:val="FontStyle107"/>
          <w:rFonts w:ascii="Tahoma" w:hAnsi="Tahoma" w:cs="Tahoma"/>
          <w:i w:val="0"/>
          <w:lang w:eastAsia="bg-BG"/>
        </w:rPr>
        <w:t xml:space="preserve">Приложение </w:t>
      </w:r>
      <w:r>
        <w:rPr>
          <w:rStyle w:val="FontStyle107"/>
          <w:rFonts w:ascii="Tahoma" w:hAnsi="Tahoma" w:cs="Tahoma"/>
          <w:i w:val="0"/>
          <w:lang w:eastAsia="bg-BG"/>
        </w:rPr>
        <w:t>8</w:t>
      </w:r>
      <w:r w:rsidRPr="005375FC">
        <w:rPr>
          <w:rStyle w:val="FontStyle107"/>
          <w:rFonts w:ascii="Tahoma" w:hAnsi="Tahoma" w:cs="Tahoma"/>
          <w:i w:val="0"/>
          <w:lang w:eastAsia="bg-BG"/>
        </w:rPr>
        <w:t>:</w:t>
      </w:r>
      <w:r w:rsidRPr="005375FC">
        <w:rPr>
          <w:rStyle w:val="FontStyle109"/>
          <w:rFonts w:ascii="Tahoma" w:hAnsi="Tahoma" w:cs="Tahoma"/>
        </w:rPr>
        <w:t xml:space="preserve"> </w:t>
      </w:r>
      <w:r w:rsidR="007E57D2" w:rsidRPr="007E57D2">
        <w:rPr>
          <w:rStyle w:val="FontStyle109"/>
          <w:rFonts w:ascii="Tahoma" w:hAnsi="Tahoma" w:cs="Tahoma"/>
        </w:rPr>
        <w:t>Декларация, че не се поставят ограничителни условия спрямо „</w:t>
      </w:r>
      <w:proofErr w:type="spellStart"/>
      <w:r w:rsidR="007E57D2" w:rsidRPr="007E57D2">
        <w:rPr>
          <w:rStyle w:val="FontStyle109"/>
          <w:rFonts w:ascii="Tahoma" w:hAnsi="Tahoma" w:cs="Tahoma"/>
        </w:rPr>
        <w:t>Булгартрансгаз</w:t>
      </w:r>
      <w:proofErr w:type="spellEnd"/>
      <w:r w:rsidR="007E57D2" w:rsidRPr="007E57D2">
        <w:rPr>
          <w:rStyle w:val="FontStyle109"/>
          <w:rFonts w:ascii="Tahoma" w:hAnsi="Tahoma" w:cs="Tahoma"/>
        </w:rPr>
        <w:t>“ ЕАД за сключване на други договори за кредит</w:t>
      </w:r>
    </w:p>
    <w:p w14:paraId="30227E3C" w14:textId="04CEA480" w:rsidR="00E5370E" w:rsidRPr="00DD6111" w:rsidRDefault="00E5370E" w:rsidP="00DD6111">
      <w:pPr>
        <w:pStyle w:val="Style11"/>
        <w:tabs>
          <w:tab w:val="left" w:pos="426"/>
        </w:tabs>
        <w:spacing w:after="120" w:line="240" w:lineRule="auto"/>
        <w:ind w:right="57" w:firstLine="0"/>
        <w:rPr>
          <w:rStyle w:val="FontStyle109"/>
          <w:rFonts w:ascii="Tahoma" w:hAnsi="Tahoma" w:cs="Tahoma"/>
          <w:lang w:val="ru-RU"/>
        </w:rPr>
      </w:pPr>
      <w:r w:rsidRPr="005375FC">
        <w:rPr>
          <w:rStyle w:val="FontStyle107"/>
          <w:rFonts w:ascii="Tahoma" w:hAnsi="Tahoma" w:cs="Tahoma"/>
          <w:i w:val="0"/>
        </w:rPr>
        <w:t xml:space="preserve">Приложение </w:t>
      </w:r>
      <w:r>
        <w:rPr>
          <w:rStyle w:val="FontStyle107"/>
          <w:rFonts w:ascii="Tahoma" w:hAnsi="Tahoma" w:cs="Tahoma"/>
          <w:i w:val="0"/>
        </w:rPr>
        <w:t>9</w:t>
      </w:r>
      <w:r w:rsidRPr="005375FC">
        <w:rPr>
          <w:rStyle w:val="FontStyle107"/>
          <w:rFonts w:ascii="Tahoma" w:hAnsi="Tahoma" w:cs="Tahoma"/>
          <w:i w:val="0"/>
        </w:rPr>
        <w:t>:</w:t>
      </w:r>
      <w:r w:rsidRPr="005375FC">
        <w:rPr>
          <w:rStyle w:val="FontStyle109"/>
          <w:rFonts w:ascii="Tahoma" w:hAnsi="Tahoma" w:cs="Tahoma"/>
        </w:rPr>
        <w:t xml:space="preserve"> </w:t>
      </w:r>
      <w:r w:rsidR="00DD6111" w:rsidRPr="00A21EBF">
        <w:rPr>
          <w:rStyle w:val="FontStyle16"/>
          <w:rFonts w:ascii="Tahoma" w:hAnsi="Tahoma" w:cs="Tahoma"/>
          <w:sz w:val="22"/>
          <w:szCs w:val="22"/>
          <w:lang w:val="ru-RU"/>
        </w:rPr>
        <w:t>Декларация, с която кредитната институция</w:t>
      </w:r>
      <w:r w:rsidR="00DD6111" w:rsidRPr="00A21EBF">
        <w:rPr>
          <w:rFonts w:ascii="Tahoma" w:hAnsi="Tahoma" w:cs="Tahoma"/>
          <w:sz w:val="22"/>
          <w:szCs w:val="22"/>
        </w:rPr>
        <w:t xml:space="preserve"> дава съгласието</w:t>
      </w:r>
      <w:r w:rsidR="00DD6111" w:rsidRPr="005375FC">
        <w:rPr>
          <w:rFonts w:ascii="Tahoma" w:hAnsi="Tahoma" w:cs="Tahoma"/>
          <w:sz w:val="22"/>
          <w:szCs w:val="22"/>
        </w:rPr>
        <w:t xml:space="preserve"> си за увеличение на предложения размер на кредита преди подписване на конкретен договор за кредит</w:t>
      </w:r>
      <w:r w:rsidR="00DD6111">
        <w:rPr>
          <w:rFonts w:ascii="Tahoma" w:hAnsi="Tahoma" w:cs="Tahoma"/>
          <w:sz w:val="22"/>
          <w:szCs w:val="22"/>
        </w:rPr>
        <w:t>,</w:t>
      </w:r>
      <w:r w:rsidR="00DD6111" w:rsidRPr="005375FC">
        <w:rPr>
          <w:rFonts w:ascii="Tahoma" w:hAnsi="Tahoma" w:cs="Tahoma"/>
          <w:sz w:val="22"/>
          <w:szCs w:val="22"/>
        </w:rPr>
        <w:t xml:space="preserve"> при поискване от „</w:t>
      </w:r>
      <w:proofErr w:type="spellStart"/>
      <w:r w:rsidR="00DD6111" w:rsidRPr="005375FC">
        <w:rPr>
          <w:rFonts w:ascii="Tahoma" w:hAnsi="Tahoma" w:cs="Tahoma"/>
          <w:sz w:val="22"/>
          <w:szCs w:val="22"/>
        </w:rPr>
        <w:t>Булгартрансгаз</w:t>
      </w:r>
      <w:proofErr w:type="spellEnd"/>
      <w:r w:rsidR="00DD6111" w:rsidRPr="005375FC">
        <w:rPr>
          <w:rFonts w:ascii="Tahoma" w:hAnsi="Tahoma" w:cs="Tahoma"/>
          <w:sz w:val="22"/>
          <w:szCs w:val="22"/>
        </w:rPr>
        <w:t>“ ЕАД. „</w:t>
      </w:r>
      <w:proofErr w:type="spellStart"/>
      <w:r w:rsidR="00DD6111" w:rsidRPr="005375FC">
        <w:rPr>
          <w:rFonts w:ascii="Tahoma" w:hAnsi="Tahoma" w:cs="Tahoma"/>
          <w:sz w:val="22"/>
          <w:szCs w:val="22"/>
        </w:rPr>
        <w:t>Булгартрансгаз</w:t>
      </w:r>
      <w:proofErr w:type="spellEnd"/>
      <w:r w:rsidR="00DD6111" w:rsidRPr="005375FC">
        <w:rPr>
          <w:rFonts w:ascii="Tahoma" w:hAnsi="Tahoma" w:cs="Tahoma"/>
          <w:sz w:val="22"/>
          <w:szCs w:val="22"/>
        </w:rPr>
        <w:t>“ ЕАД има право да поиска увеличение на размера на отпуснатия кредит</w:t>
      </w:r>
      <w:r w:rsidR="00DD6111">
        <w:rPr>
          <w:rFonts w:ascii="Tahoma" w:hAnsi="Tahoma" w:cs="Tahoma"/>
          <w:sz w:val="22"/>
          <w:szCs w:val="22"/>
        </w:rPr>
        <w:t xml:space="preserve"> с до 50 % от максималния размер на </w:t>
      </w:r>
      <w:r w:rsidR="00DD6111">
        <w:rPr>
          <w:rFonts w:ascii="Tahoma" w:hAnsi="Tahoma" w:cs="Tahoma"/>
          <w:sz w:val="22"/>
          <w:szCs w:val="22"/>
        </w:rPr>
        <w:lastRenderedPageBreak/>
        <w:t>отпуснатите заемни средства, съгласно ценовата оферта на съответния участник,</w:t>
      </w:r>
      <w:r w:rsidR="00DD6111" w:rsidRPr="005375FC">
        <w:rPr>
          <w:rFonts w:ascii="Tahoma" w:hAnsi="Tahoma" w:cs="Tahoma"/>
          <w:sz w:val="22"/>
          <w:szCs w:val="22"/>
        </w:rPr>
        <w:t xml:space="preserve"> преди подписване на конкретен договор за кредит със </w:t>
      </w:r>
      <w:r w:rsidR="00DD6111" w:rsidRPr="00A21EBF">
        <w:rPr>
          <w:rFonts w:ascii="Tahoma" w:hAnsi="Tahoma" w:cs="Tahoma"/>
          <w:sz w:val="22"/>
          <w:szCs w:val="22"/>
        </w:rPr>
        <w:t>съответната банка</w:t>
      </w:r>
      <w:r w:rsidR="00DD6111">
        <w:rPr>
          <w:rFonts w:ascii="Tahoma" w:hAnsi="Tahoma" w:cs="Tahoma"/>
          <w:sz w:val="22"/>
          <w:szCs w:val="22"/>
        </w:rPr>
        <w:t>,</w:t>
      </w:r>
      <w:r w:rsidR="00DD6111" w:rsidRPr="00A21EBF">
        <w:rPr>
          <w:rFonts w:ascii="Tahoma" w:hAnsi="Tahoma" w:cs="Tahoma"/>
          <w:sz w:val="22"/>
          <w:szCs w:val="22"/>
        </w:rPr>
        <w:t xml:space="preserve"> до набиране на необходимия размер на финансирането, посочен в т. 1.1. от Поканата </w:t>
      </w:r>
      <w:r w:rsidR="00DD6111">
        <w:rPr>
          <w:rStyle w:val="FontStyle16"/>
          <w:rFonts w:ascii="Tahoma" w:hAnsi="Tahoma" w:cs="Tahoma"/>
          <w:sz w:val="22"/>
          <w:szCs w:val="22"/>
          <w:lang w:val="ru-RU"/>
        </w:rPr>
        <w:t>;</w:t>
      </w:r>
    </w:p>
    <w:p w14:paraId="36519AB7" w14:textId="0EB49DDA" w:rsidR="00E5370E" w:rsidRDefault="00E5370E" w:rsidP="00DD6111">
      <w:pPr>
        <w:spacing w:after="120"/>
        <w:jc w:val="both"/>
        <w:rPr>
          <w:rStyle w:val="FontStyle109"/>
          <w:rFonts w:ascii="Tahoma" w:hAnsi="Tahoma" w:cs="Tahoma"/>
        </w:rPr>
      </w:pPr>
      <w:r w:rsidRPr="005375FC">
        <w:rPr>
          <w:rStyle w:val="FontStyle107"/>
          <w:rFonts w:ascii="Tahoma" w:hAnsi="Tahoma" w:cs="Tahoma"/>
          <w:i w:val="0"/>
          <w:lang w:eastAsia="bg-BG"/>
        </w:rPr>
        <w:t xml:space="preserve">Приложение </w:t>
      </w:r>
      <w:r>
        <w:rPr>
          <w:rStyle w:val="FontStyle107"/>
          <w:rFonts w:ascii="Tahoma" w:hAnsi="Tahoma" w:cs="Tahoma"/>
          <w:i w:val="0"/>
          <w:lang w:eastAsia="bg-BG"/>
        </w:rPr>
        <w:t>10</w:t>
      </w:r>
      <w:r w:rsidRPr="005375FC">
        <w:rPr>
          <w:rStyle w:val="FontStyle107"/>
          <w:rFonts w:ascii="Tahoma" w:hAnsi="Tahoma" w:cs="Tahoma"/>
          <w:i w:val="0"/>
          <w:lang w:eastAsia="bg-BG"/>
        </w:rPr>
        <w:t>:</w:t>
      </w:r>
      <w:r w:rsidRPr="005375FC">
        <w:rPr>
          <w:rStyle w:val="FontStyle109"/>
          <w:rFonts w:ascii="Tahoma" w:hAnsi="Tahoma" w:cs="Tahoma"/>
        </w:rPr>
        <w:t xml:space="preserve"> </w:t>
      </w:r>
      <w:r w:rsidR="00DD6111" w:rsidRPr="00A21EBF">
        <w:rPr>
          <w:rStyle w:val="FontStyle16"/>
          <w:rFonts w:ascii="Tahoma" w:hAnsi="Tahoma" w:cs="Tahoma"/>
          <w:sz w:val="22"/>
          <w:szCs w:val="22"/>
          <w:lang w:val="ru-RU"/>
        </w:rPr>
        <w:t xml:space="preserve">Декларация, с която кредитната институция дава съгласието си </w:t>
      </w:r>
      <w:r w:rsidR="00DD6111" w:rsidRPr="00A21EBF">
        <w:rPr>
          <w:rFonts w:ascii="Tahoma" w:hAnsi="Tahoma" w:cs="Tahoma"/>
          <w:sz w:val="22"/>
          <w:szCs w:val="22"/>
        </w:rPr>
        <w:t>„</w:t>
      </w:r>
      <w:proofErr w:type="spellStart"/>
      <w:r w:rsidR="00DD6111" w:rsidRPr="00A21EBF">
        <w:rPr>
          <w:rFonts w:ascii="Tahoma" w:hAnsi="Tahoma" w:cs="Tahoma"/>
          <w:sz w:val="22"/>
          <w:szCs w:val="22"/>
        </w:rPr>
        <w:t>Булгартрансгаз</w:t>
      </w:r>
      <w:proofErr w:type="spellEnd"/>
      <w:r w:rsidR="00DD6111" w:rsidRPr="00A21EBF">
        <w:rPr>
          <w:rFonts w:ascii="Tahoma" w:hAnsi="Tahoma" w:cs="Tahoma"/>
          <w:sz w:val="22"/>
          <w:szCs w:val="22"/>
        </w:rPr>
        <w:t xml:space="preserve">“ ЕАД да има право едностранно еднократно да </w:t>
      </w:r>
      <w:r w:rsidR="00DD6111">
        <w:rPr>
          <w:rFonts w:ascii="Tahoma" w:hAnsi="Tahoma" w:cs="Tahoma"/>
          <w:sz w:val="22"/>
          <w:szCs w:val="22"/>
        </w:rPr>
        <w:t>удължи</w:t>
      </w:r>
      <w:r w:rsidR="00DD6111" w:rsidRPr="00A21EBF">
        <w:rPr>
          <w:rFonts w:ascii="Tahoma" w:hAnsi="Tahoma" w:cs="Tahoma"/>
          <w:sz w:val="22"/>
          <w:szCs w:val="22"/>
        </w:rPr>
        <w:t xml:space="preserve"> срока на </w:t>
      </w:r>
      <w:r w:rsidR="00DD6111" w:rsidRPr="005375FC">
        <w:rPr>
          <w:rFonts w:ascii="Tahoma" w:hAnsi="Tahoma" w:cs="Tahoma"/>
          <w:sz w:val="22"/>
          <w:szCs w:val="22"/>
        </w:rPr>
        <w:t>кредита с нови 6 месеца</w:t>
      </w:r>
      <w:r w:rsidR="00DD6111">
        <w:rPr>
          <w:rFonts w:ascii="Tahoma" w:hAnsi="Tahoma" w:cs="Tahoma"/>
          <w:sz w:val="22"/>
          <w:szCs w:val="22"/>
        </w:rPr>
        <w:t>,</w:t>
      </w:r>
      <w:r w:rsidR="00DD6111" w:rsidRPr="005375FC">
        <w:rPr>
          <w:rFonts w:ascii="Tahoma" w:hAnsi="Tahoma" w:cs="Tahoma"/>
          <w:sz w:val="22"/>
          <w:szCs w:val="22"/>
        </w:rPr>
        <w:t xml:space="preserve"> </w:t>
      </w:r>
      <w:r w:rsidR="00DD6111">
        <w:rPr>
          <w:rFonts w:ascii="Tahoma" w:hAnsi="Tahoma" w:cs="Tahoma"/>
          <w:sz w:val="22"/>
          <w:szCs w:val="22"/>
        </w:rPr>
        <w:t xml:space="preserve">но в рамките на срока на действие на рамковия договор, </w:t>
      </w:r>
      <w:r w:rsidR="00DD6111" w:rsidRPr="005375FC">
        <w:rPr>
          <w:rFonts w:ascii="Tahoma" w:hAnsi="Tahoma" w:cs="Tahoma"/>
          <w:sz w:val="22"/>
          <w:szCs w:val="22"/>
        </w:rPr>
        <w:t xml:space="preserve">15 работни </w:t>
      </w:r>
      <w:r w:rsidR="00DD6111">
        <w:rPr>
          <w:rFonts w:ascii="Tahoma" w:hAnsi="Tahoma" w:cs="Tahoma"/>
          <w:sz w:val="22"/>
          <w:szCs w:val="22"/>
        </w:rPr>
        <w:t xml:space="preserve">дни </w:t>
      </w:r>
      <w:r w:rsidR="00DD6111" w:rsidRPr="005375FC">
        <w:rPr>
          <w:rFonts w:ascii="Tahoma" w:hAnsi="Tahoma" w:cs="Tahoma"/>
          <w:sz w:val="22"/>
          <w:szCs w:val="22"/>
        </w:rPr>
        <w:t>преди изтичането на срока за погасяване</w:t>
      </w:r>
      <w:r w:rsidR="00DD6111" w:rsidRPr="00A21EBF">
        <w:rPr>
          <w:rFonts w:ascii="Tahoma" w:hAnsi="Tahoma" w:cs="Tahoma"/>
          <w:sz w:val="22"/>
          <w:szCs w:val="22"/>
        </w:rPr>
        <w:t xml:space="preserve"> </w:t>
      </w:r>
    </w:p>
    <w:p w14:paraId="569BB81D" w14:textId="77777777" w:rsidR="008906BE" w:rsidRPr="005375FC" w:rsidRDefault="008906BE" w:rsidP="005375FC">
      <w:pPr>
        <w:spacing w:after="120"/>
        <w:jc w:val="both"/>
        <w:rPr>
          <w:rFonts w:ascii="Tahoma" w:hAnsi="Tahoma" w:cs="Tahoma"/>
          <w:b/>
          <w:sz w:val="22"/>
          <w:szCs w:val="22"/>
        </w:rPr>
      </w:pPr>
    </w:p>
    <w:p w14:paraId="2A760E03" w14:textId="77777777" w:rsidR="00977868" w:rsidRDefault="00977868" w:rsidP="005375FC">
      <w:pPr>
        <w:spacing w:after="120"/>
        <w:ind w:right="57"/>
        <w:jc w:val="both"/>
        <w:rPr>
          <w:rFonts w:ascii="Tahoma" w:hAnsi="Tahoma" w:cs="Tahoma"/>
          <w:b/>
          <w:sz w:val="22"/>
          <w:szCs w:val="22"/>
        </w:rPr>
      </w:pPr>
    </w:p>
    <w:p w14:paraId="2EF3165D" w14:textId="3FF1632A" w:rsidR="003E50B8" w:rsidRPr="005375FC" w:rsidRDefault="003E50B8" w:rsidP="005375FC">
      <w:pPr>
        <w:spacing w:after="120"/>
        <w:ind w:right="57"/>
        <w:jc w:val="both"/>
        <w:rPr>
          <w:rFonts w:ascii="Tahoma" w:hAnsi="Tahoma" w:cs="Tahoma"/>
          <w:b/>
          <w:sz w:val="22"/>
          <w:szCs w:val="22"/>
        </w:rPr>
      </w:pPr>
      <w:r w:rsidRPr="005375FC">
        <w:rPr>
          <w:rFonts w:ascii="Tahoma" w:hAnsi="Tahoma" w:cs="Tahoma"/>
          <w:b/>
          <w:sz w:val="22"/>
          <w:szCs w:val="22"/>
        </w:rPr>
        <w:t>С уважение,</w:t>
      </w:r>
    </w:p>
    <w:p w14:paraId="2AF2C0C2" w14:textId="77777777" w:rsidR="003E50B8" w:rsidRPr="005375FC" w:rsidRDefault="00B90986" w:rsidP="005375FC">
      <w:pPr>
        <w:spacing w:after="120"/>
        <w:ind w:right="57"/>
        <w:rPr>
          <w:rFonts w:ascii="Tahoma" w:hAnsi="Tahoma" w:cs="Tahoma"/>
          <w:b/>
          <w:caps/>
          <w:sz w:val="22"/>
          <w:szCs w:val="22"/>
        </w:rPr>
      </w:pPr>
      <w:r w:rsidRPr="005375FC">
        <w:rPr>
          <w:rFonts w:ascii="Tahoma" w:hAnsi="Tahoma" w:cs="Tahoma"/>
          <w:b/>
          <w:sz w:val="22"/>
          <w:szCs w:val="22"/>
        </w:rPr>
        <w:t>Владимир Малинов</w:t>
      </w:r>
    </w:p>
    <w:p w14:paraId="3DD98FEB" w14:textId="77777777" w:rsidR="00CD11C4" w:rsidRPr="005375FC" w:rsidRDefault="00A3432F" w:rsidP="005375FC">
      <w:pPr>
        <w:spacing w:after="120"/>
        <w:ind w:right="57"/>
        <w:rPr>
          <w:rFonts w:ascii="Tahoma" w:hAnsi="Tahoma" w:cs="Tahoma"/>
          <w:b/>
          <w:sz w:val="22"/>
          <w:szCs w:val="22"/>
        </w:rPr>
      </w:pPr>
      <w:r w:rsidRPr="005375FC">
        <w:rPr>
          <w:rFonts w:ascii="Tahoma" w:hAnsi="Tahoma" w:cs="Tahoma"/>
          <w:b/>
          <w:sz w:val="22"/>
          <w:szCs w:val="22"/>
        </w:rPr>
        <w:t>Изпълнителен директор</w:t>
      </w:r>
    </w:p>
    <w:p w14:paraId="1C7CFFF1" w14:textId="77777777" w:rsidR="007E57D2" w:rsidRDefault="007E57D2">
      <w:pPr>
        <w:rPr>
          <w:rFonts w:ascii="Tahoma" w:hAnsi="Tahoma" w:cs="Tahoma"/>
          <w:b/>
          <w:sz w:val="22"/>
          <w:szCs w:val="22"/>
        </w:rPr>
      </w:pPr>
    </w:p>
    <w:p w14:paraId="4348D51D" w14:textId="77777777" w:rsidR="00977868" w:rsidRDefault="00977868" w:rsidP="007E57D2">
      <w:pPr>
        <w:autoSpaceDE w:val="0"/>
        <w:autoSpaceDN w:val="0"/>
        <w:adjustRightInd w:val="0"/>
        <w:rPr>
          <w:rFonts w:ascii="Tahoma" w:hAnsi="Tahoma" w:cs="Tahoma"/>
          <w:bCs/>
          <w:i/>
          <w:sz w:val="18"/>
          <w:szCs w:val="18"/>
          <w:lang w:eastAsia="bg-BG"/>
        </w:rPr>
      </w:pPr>
    </w:p>
    <w:p w14:paraId="7FA73908" w14:textId="77777777" w:rsidR="00977868" w:rsidRDefault="00977868" w:rsidP="007E57D2">
      <w:pPr>
        <w:autoSpaceDE w:val="0"/>
        <w:autoSpaceDN w:val="0"/>
        <w:adjustRightInd w:val="0"/>
        <w:rPr>
          <w:rFonts w:ascii="Tahoma" w:hAnsi="Tahoma" w:cs="Tahoma"/>
          <w:bCs/>
          <w:i/>
          <w:sz w:val="18"/>
          <w:szCs w:val="18"/>
          <w:lang w:eastAsia="bg-BG"/>
        </w:rPr>
      </w:pPr>
    </w:p>
    <w:p w14:paraId="3E2FAE52" w14:textId="77777777" w:rsidR="00977868" w:rsidRDefault="00977868" w:rsidP="007E57D2">
      <w:pPr>
        <w:autoSpaceDE w:val="0"/>
        <w:autoSpaceDN w:val="0"/>
        <w:adjustRightInd w:val="0"/>
        <w:rPr>
          <w:rFonts w:ascii="Tahoma" w:hAnsi="Tahoma" w:cs="Tahoma"/>
          <w:bCs/>
          <w:i/>
          <w:sz w:val="18"/>
          <w:szCs w:val="18"/>
          <w:lang w:eastAsia="bg-BG"/>
        </w:rPr>
      </w:pPr>
    </w:p>
    <w:p w14:paraId="05E5B81B" w14:textId="77777777" w:rsidR="00977868" w:rsidRDefault="00977868" w:rsidP="007E57D2">
      <w:pPr>
        <w:autoSpaceDE w:val="0"/>
        <w:autoSpaceDN w:val="0"/>
        <w:adjustRightInd w:val="0"/>
        <w:rPr>
          <w:rFonts w:ascii="Tahoma" w:hAnsi="Tahoma" w:cs="Tahoma"/>
          <w:bCs/>
          <w:i/>
          <w:sz w:val="18"/>
          <w:szCs w:val="18"/>
          <w:lang w:eastAsia="bg-BG"/>
        </w:rPr>
      </w:pPr>
    </w:p>
    <w:p w14:paraId="6F15B92E" w14:textId="77777777" w:rsidR="00977868" w:rsidRDefault="00977868" w:rsidP="007E57D2">
      <w:pPr>
        <w:autoSpaceDE w:val="0"/>
        <w:autoSpaceDN w:val="0"/>
        <w:adjustRightInd w:val="0"/>
        <w:rPr>
          <w:rFonts w:ascii="Tahoma" w:hAnsi="Tahoma" w:cs="Tahoma"/>
          <w:bCs/>
          <w:i/>
          <w:sz w:val="18"/>
          <w:szCs w:val="18"/>
          <w:lang w:eastAsia="bg-BG"/>
        </w:rPr>
      </w:pPr>
    </w:p>
    <w:p w14:paraId="33B063C6" w14:textId="77777777" w:rsidR="004135A3" w:rsidRDefault="004135A3" w:rsidP="00A3432F">
      <w:pPr>
        <w:ind w:right="57"/>
        <w:rPr>
          <w:rFonts w:ascii="Tahoma" w:hAnsi="Tahoma" w:cs="Tahoma"/>
          <w:b/>
          <w:sz w:val="22"/>
          <w:szCs w:val="22"/>
        </w:rPr>
      </w:pPr>
    </w:p>
    <w:p w14:paraId="7B8C60A3" w14:textId="105B91D7" w:rsidR="00977868" w:rsidRDefault="00977868">
      <w:pPr>
        <w:rPr>
          <w:rFonts w:ascii="Tahoma" w:hAnsi="Tahoma" w:cs="Tahoma"/>
          <w:b/>
          <w:sz w:val="22"/>
          <w:szCs w:val="22"/>
        </w:rPr>
      </w:pPr>
      <w:r>
        <w:rPr>
          <w:rFonts w:ascii="Tahoma" w:hAnsi="Tahoma" w:cs="Tahoma"/>
          <w:b/>
          <w:sz w:val="22"/>
          <w:szCs w:val="22"/>
        </w:rPr>
        <w:br w:type="page"/>
      </w:r>
    </w:p>
    <w:p w14:paraId="23F6A7DE" w14:textId="77777777" w:rsidR="004135A3" w:rsidRDefault="004135A3" w:rsidP="00A3432F">
      <w:pPr>
        <w:ind w:right="57"/>
        <w:rPr>
          <w:rFonts w:ascii="Tahoma" w:hAnsi="Tahoma" w:cs="Tahoma"/>
          <w:b/>
          <w:sz w:val="22"/>
          <w:szCs w:val="22"/>
        </w:rPr>
      </w:pPr>
    </w:p>
    <w:p w14:paraId="53645369" w14:textId="77777777" w:rsidR="004135A3" w:rsidRPr="00E56119" w:rsidRDefault="004135A3" w:rsidP="004135A3">
      <w:pPr>
        <w:jc w:val="right"/>
        <w:rPr>
          <w:rFonts w:ascii="Tahoma" w:hAnsi="Tahoma" w:cs="Tahoma"/>
          <w:b/>
          <w:sz w:val="22"/>
          <w:szCs w:val="22"/>
        </w:rPr>
      </w:pPr>
      <w:r w:rsidRPr="00E56119">
        <w:rPr>
          <w:rFonts w:ascii="Tahoma" w:hAnsi="Tahoma" w:cs="Tahoma"/>
          <w:b/>
          <w:sz w:val="22"/>
          <w:szCs w:val="22"/>
        </w:rPr>
        <w:t>Приложение №1</w:t>
      </w:r>
    </w:p>
    <w:p w14:paraId="4AE0C945" w14:textId="77777777" w:rsidR="004135A3" w:rsidRPr="00E56119" w:rsidRDefault="004135A3" w:rsidP="004135A3">
      <w:pPr>
        <w:pStyle w:val="Style38"/>
        <w:widowControl/>
        <w:jc w:val="right"/>
        <w:rPr>
          <w:rFonts w:ascii="Tahoma" w:hAnsi="Tahoma" w:cs="Tahoma"/>
          <w:b/>
          <w:i/>
          <w:sz w:val="22"/>
          <w:szCs w:val="22"/>
        </w:rPr>
      </w:pPr>
    </w:p>
    <w:p w14:paraId="2C964C03" w14:textId="77777777" w:rsidR="004135A3" w:rsidRPr="00E56119" w:rsidRDefault="004135A3" w:rsidP="004135A3">
      <w:pPr>
        <w:ind w:left="360"/>
        <w:contextualSpacing/>
        <w:jc w:val="center"/>
        <w:rPr>
          <w:rFonts w:ascii="Tahoma" w:hAnsi="Tahoma" w:cs="Tahoma"/>
          <w:b/>
          <w:sz w:val="22"/>
          <w:szCs w:val="22"/>
        </w:rPr>
      </w:pPr>
      <w:r w:rsidRPr="00E56119">
        <w:rPr>
          <w:rFonts w:ascii="Tahoma" w:hAnsi="Tahoma" w:cs="Tahoma"/>
          <w:b/>
          <w:sz w:val="22"/>
          <w:szCs w:val="22"/>
        </w:rPr>
        <w:t>АДМИНИСТРАТИВНИ СВЕДЕНИЯ</w:t>
      </w:r>
    </w:p>
    <w:p w14:paraId="1CEED0CE" w14:textId="77777777" w:rsidR="004135A3" w:rsidRPr="00E56119" w:rsidRDefault="004135A3" w:rsidP="004135A3">
      <w:pPr>
        <w:ind w:left="360"/>
        <w:contextualSpacing/>
        <w:jc w:val="center"/>
        <w:rPr>
          <w:rFonts w:ascii="Tahoma" w:hAnsi="Tahoma" w:cs="Tahoma"/>
          <w:sz w:val="22"/>
          <w:szCs w:val="22"/>
        </w:rPr>
      </w:pPr>
    </w:p>
    <w:p w14:paraId="10CD2DC7" w14:textId="67A665C5" w:rsidR="004135A3" w:rsidRPr="00ED6AC8" w:rsidRDefault="004135A3" w:rsidP="004135A3">
      <w:pPr>
        <w:pStyle w:val="Style5"/>
        <w:widowControl/>
        <w:spacing w:before="161" w:line="240" w:lineRule="auto"/>
        <w:ind w:right="32"/>
        <w:jc w:val="both"/>
        <w:rPr>
          <w:rStyle w:val="FontStyle97"/>
          <w:rFonts w:ascii="Tahoma" w:eastAsia="Calibri" w:hAnsi="Tahoma" w:cs="Tahoma"/>
          <w:bCs w:val="0"/>
        </w:rPr>
      </w:pPr>
      <w:r w:rsidRPr="00E56119">
        <w:rPr>
          <w:rStyle w:val="FontStyle97"/>
          <w:rFonts w:ascii="Tahoma" w:hAnsi="Tahoma" w:cs="Tahoma"/>
          <w:lang w:eastAsia="bg-BG"/>
        </w:rPr>
        <w:t xml:space="preserve">за участие в </w:t>
      </w:r>
      <w:r w:rsidRPr="00E56119">
        <w:rPr>
          <w:rFonts w:ascii="Tahoma" w:eastAsia="Calibri" w:hAnsi="Tahoma" w:cs="Tahoma"/>
          <w:b/>
          <w:sz w:val="22"/>
          <w:szCs w:val="22"/>
        </w:rPr>
        <w:t xml:space="preserve">процедура </w:t>
      </w:r>
      <w:r w:rsidR="00110FC6" w:rsidRPr="003D520B">
        <w:rPr>
          <w:rFonts w:ascii="Tahoma" w:hAnsi="Tahoma" w:cs="Tahoma"/>
          <w:b/>
          <w:sz w:val="22"/>
          <w:szCs w:val="22"/>
        </w:rPr>
        <w:t>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3D520B">
        <w:rPr>
          <w:rFonts w:ascii="Tahoma" w:hAnsi="Tahoma" w:cs="Tahoma"/>
          <w:b/>
          <w:sz w:val="22"/>
          <w:szCs w:val="22"/>
        </w:rPr>
        <w:t>Булгартрансгаз</w:t>
      </w:r>
      <w:proofErr w:type="spellEnd"/>
      <w:r w:rsidR="00110FC6" w:rsidRPr="003D520B">
        <w:rPr>
          <w:rFonts w:ascii="Tahoma" w:hAnsi="Tahoma" w:cs="Tahoma"/>
          <w:b/>
          <w:sz w:val="22"/>
          <w:szCs w:val="22"/>
        </w:rPr>
        <w:t>“ ЕАД</w:t>
      </w:r>
      <w:r w:rsidRPr="00E56119">
        <w:rPr>
          <w:rFonts w:ascii="Tahoma" w:eastAsia="Calibri" w:hAnsi="Tahoma" w:cs="Tahoma"/>
          <w:b/>
          <w:sz w:val="22"/>
          <w:szCs w:val="22"/>
        </w:rPr>
        <w:t>.</w:t>
      </w:r>
    </w:p>
    <w:p w14:paraId="2A61F4F3" w14:textId="77777777" w:rsidR="004135A3" w:rsidRPr="00E56119" w:rsidRDefault="004135A3" w:rsidP="004135A3">
      <w:pPr>
        <w:jc w:val="center"/>
        <w:rPr>
          <w:rFonts w:ascii="Tahoma" w:hAnsi="Tahoma" w:cs="Tahoma"/>
          <w:sz w:val="22"/>
          <w:szCs w:val="22"/>
        </w:rPr>
      </w:pPr>
    </w:p>
    <w:p w14:paraId="0AFED6F6" w14:textId="77777777" w:rsidR="004135A3" w:rsidRPr="00E56119" w:rsidRDefault="004135A3" w:rsidP="004135A3">
      <w:pPr>
        <w:pStyle w:val="Header"/>
        <w:contextualSpacing/>
        <w:rPr>
          <w:rFonts w:ascii="Tahoma" w:hAnsi="Tahoma" w:cs="Tahoma"/>
          <w:b/>
          <w:snapToGrid w:val="0"/>
          <w:sz w:val="22"/>
          <w:szCs w:val="22"/>
        </w:rPr>
      </w:pPr>
      <w:r w:rsidRPr="00E56119">
        <w:rPr>
          <w:rFonts w:ascii="Tahoma" w:hAnsi="Tahoma" w:cs="Tahoma"/>
          <w:b/>
          <w:snapToGrid w:val="0"/>
          <w:sz w:val="22"/>
          <w:szCs w:val="22"/>
        </w:rPr>
        <w:t>1. ИДЕНТИФИКАЦИЯ НА УЧАСТНИКА</w:t>
      </w:r>
    </w:p>
    <w:p w14:paraId="6D89562F" w14:textId="77777777" w:rsidR="004135A3" w:rsidRPr="00E56119" w:rsidRDefault="004135A3" w:rsidP="004135A3">
      <w:pPr>
        <w:pStyle w:val="Header"/>
        <w:contextualSpacing/>
        <w:rPr>
          <w:rFonts w:ascii="Tahoma" w:hAnsi="Tahoma" w:cs="Tahoma"/>
          <w:snapToGrid w:val="0"/>
          <w:sz w:val="22"/>
          <w:szCs w:val="22"/>
        </w:rPr>
      </w:pPr>
    </w:p>
    <w:p w14:paraId="48BC3977" w14:textId="77777777" w:rsidR="004135A3" w:rsidRPr="00E56119" w:rsidRDefault="004135A3" w:rsidP="004135A3">
      <w:pPr>
        <w:pStyle w:val="Header"/>
        <w:contextualSpacing/>
        <w:rPr>
          <w:rFonts w:ascii="Tahoma" w:hAnsi="Tahoma" w:cs="Tahoma"/>
          <w:b/>
          <w:sz w:val="22"/>
          <w:szCs w:val="22"/>
        </w:rPr>
      </w:pPr>
      <w:r w:rsidRPr="00E56119">
        <w:rPr>
          <w:rFonts w:ascii="Tahoma" w:hAnsi="Tahoma" w:cs="Tahoma"/>
          <w:snapToGrid w:val="0"/>
          <w:sz w:val="22"/>
          <w:szCs w:val="22"/>
        </w:rPr>
        <w:t xml:space="preserve">Настоящата оферта е подадена от </w:t>
      </w:r>
    </w:p>
    <w:p w14:paraId="77F575C0" w14:textId="77777777" w:rsidR="004135A3" w:rsidRPr="00E56119" w:rsidRDefault="004135A3" w:rsidP="004135A3">
      <w:pPr>
        <w:pBdr>
          <w:bottom w:val="dotted" w:sz="4" w:space="1" w:color="auto"/>
        </w:pBdr>
        <w:contextualSpacing/>
        <w:rPr>
          <w:rFonts w:ascii="Tahoma" w:hAnsi="Tahoma" w:cs="Tahoma"/>
          <w:b/>
          <w:caps/>
          <w:sz w:val="22"/>
          <w:szCs w:val="22"/>
        </w:rPr>
      </w:pPr>
    </w:p>
    <w:p w14:paraId="1EB339B1" w14:textId="77777777" w:rsidR="004135A3" w:rsidRPr="00E56119" w:rsidRDefault="004135A3" w:rsidP="004135A3">
      <w:pPr>
        <w:pBdr>
          <w:bottom w:val="dotted" w:sz="4" w:space="1" w:color="auto"/>
        </w:pBdr>
        <w:contextualSpacing/>
        <w:rPr>
          <w:rFonts w:ascii="Tahoma" w:hAnsi="Tahoma" w:cs="Tahoma"/>
          <w:b/>
          <w:caps/>
          <w:sz w:val="22"/>
          <w:szCs w:val="22"/>
        </w:rPr>
      </w:pPr>
    </w:p>
    <w:p w14:paraId="5CB9075A" w14:textId="77777777" w:rsidR="004135A3" w:rsidRPr="00E56119" w:rsidRDefault="004135A3" w:rsidP="004135A3">
      <w:pPr>
        <w:tabs>
          <w:tab w:val="left" w:pos="426"/>
          <w:tab w:val="center" w:pos="4536"/>
        </w:tabs>
        <w:contextualSpacing/>
        <w:jc w:val="center"/>
        <w:rPr>
          <w:rFonts w:ascii="Tahoma" w:hAnsi="Tahoma" w:cs="Tahoma"/>
          <w:i/>
          <w:iCs/>
          <w:sz w:val="22"/>
          <w:szCs w:val="22"/>
        </w:rPr>
      </w:pPr>
      <w:r w:rsidRPr="00E56119">
        <w:rPr>
          <w:rFonts w:ascii="Tahoma" w:hAnsi="Tahoma" w:cs="Tahoma"/>
          <w:i/>
          <w:iCs/>
          <w:sz w:val="22"/>
          <w:szCs w:val="22"/>
        </w:rPr>
        <w:t>наименование на дружеството</w:t>
      </w:r>
    </w:p>
    <w:tbl>
      <w:tblPr>
        <w:tblW w:w="9507" w:type="dxa"/>
        <w:tblLook w:val="0000" w:firstRow="0" w:lastRow="0" w:firstColumn="0" w:lastColumn="0" w:noHBand="0" w:noVBand="0"/>
      </w:tblPr>
      <w:tblGrid>
        <w:gridCol w:w="3474"/>
        <w:gridCol w:w="6033"/>
      </w:tblGrid>
      <w:tr w:rsidR="004135A3" w:rsidRPr="00E56119" w14:paraId="7C211FFE" w14:textId="77777777" w:rsidTr="00804590">
        <w:tc>
          <w:tcPr>
            <w:tcW w:w="3474" w:type="dxa"/>
          </w:tcPr>
          <w:p w14:paraId="415BEF8C" w14:textId="77777777" w:rsidR="004135A3" w:rsidRPr="00E56119" w:rsidRDefault="004135A3" w:rsidP="00804590">
            <w:pPr>
              <w:contextualSpacing/>
              <w:jc w:val="both"/>
              <w:rPr>
                <w:rFonts w:ascii="Tahoma" w:hAnsi="Tahoma" w:cs="Tahoma"/>
                <w:sz w:val="22"/>
                <w:szCs w:val="22"/>
              </w:rPr>
            </w:pPr>
          </w:p>
        </w:tc>
        <w:tc>
          <w:tcPr>
            <w:tcW w:w="6033" w:type="dxa"/>
            <w:tcBorders>
              <w:bottom w:val="dotted" w:sz="4" w:space="0" w:color="auto"/>
            </w:tcBorders>
          </w:tcPr>
          <w:p w14:paraId="7F019E41" w14:textId="77777777" w:rsidR="004135A3" w:rsidRPr="00E56119" w:rsidRDefault="004135A3" w:rsidP="00804590">
            <w:pPr>
              <w:contextualSpacing/>
              <w:jc w:val="both"/>
              <w:rPr>
                <w:rFonts w:ascii="Tahoma" w:hAnsi="Tahoma" w:cs="Tahoma"/>
                <w:sz w:val="22"/>
                <w:szCs w:val="22"/>
              </w:rPr>
            </w:pPr>
          </w:p>
        </w:tc>
      </w:tr>
      <w:tr w:rsidR="004135A3" w:rsidRPr="00E56119" w14:paraId="4FE01C36" w14:textId="77777777" w:rsidTr="00804590">
        <w:tc>
          <w:tcPr>
            <w:tcW w:w="3474" w:type="dxa"/>
          </w:tcPr>
          <w:p w14:paraId="1DD54132" w14:textId="77777777" w:rsidR="004135A3" w:rsidRPr="00E56119" w:rsidRDefault="004135A3" w:rsidP="00804590">
            <w:pPr>
              <w:contextualSpacing/>
              <w:jc w:val="both"/>
              <w:rPr>
                <w:rFonts w:ascii="Tahoma" w:hAnsi="Tahoma" w:cs="Tahoma"/>
                <w:sz w:val="22"/>
                <w:szCs w:val="22"/>
              </w:rPr>
            </w:pPr>
          </w:p>
        </w:tc>
        <w:tc>
          <w:tcPr>
            <w:tcW w:w="6033" w:type="dxa"/>
            <w:tcBorders>
              <w:top w:val="dotted" w:sz="4" w:space="0" w:color="auto"/>
              <w:bottom w:val="dotted" w:sz="4" w:space="0" w:color="auto"/>
            </w:tcBorders>
          </w:tcPr>
          <w:p w14:paraId="1932E0A0" w14:textId="77777777" w:rsidR="004135A3" w:rsidRPr="00E56119" w:rsidRDefault="004135A3" w:rsidP="00804590">
            <w:pPr>
              <w:contextualSpacing/>
              <w:jc w:val="both"/>
              <w:rPr>
                <w:rFonts w:ascii="Tahoma" w:hAnsi="Tahoma" w:cs="Tahoma"/>
                <w:sz w:val="22"/>
                <w:szCs w:val="22"/>
              </w:rPr>
            </w:pPr>
          </w:p>
        </w:tc>
      </w:tr>
      <w:tr w:rsidR="004135A3" w:rsidRPr="00E56119" w14:paraId="613CE725" w14:textId="77777777" w:rsidTr="00804590">
        <w:tc>
          <w:tcPr>
            <w:tcW w:w="3474" w:type="dxa"/>
          </w:tcPr>
          <w:p w14:paraId="63A72566"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с адрес на управление:</w:t>
            </w:r>
          </w:p>
        </w:tc>
        <w:tc>
          <w:tcPr>
            <w:tcW w:w="6033" w:type="dxa"/>
            <w:tcBorders>
              <w:top w:val="dotted" w:sz="4" w:space="0" w:color="auto"/>
              <w:bottom w:val="dotted" w:sz="4" w:space="0" w:color="auto"/>
            </w:tcBorders>
          </w:tcPr>
          <w:p w14:paraId="1E529578" w14:textId="77777777" w:rsidR="004135A3" w:rsidRPr="00E56119" w:rsidRDefault="004135A3" w:rsidP="00804590">
            <w:pPr>
              <w:contextualSpacing/>
              <w:jc w:val="both"/>
              <w:rPr>
                <w:rFonts w:ascii="Tahoma" w:hAnsi="Tahoma" w:cs="Tahoma"/>
                <w:sz w:val="22"/>
                <w:szCs w:val="22"/>
              </w:rPr>
            </w:pPr>
          </w:p>
        </w:tc>
      </w:tr>
      <w:tr w:rsidR="004135A3" w:rsidRPr="00E56119" w14:paraId="0D91DA7B" w14:textId="77777777" w:rsidTr="00804590">
        <w:tc>
          <w:tcPr>
            <w:tcW w:w="3474" w:type="dxa"/>
          </w:tcPr>
          <w:p w14:paraId="787C6C60" w14:textId="77777777" w:rsidR="004135A3" w:rsidRPr="00E56119" w:rsidRDefault="004135A3" w:rsidP="00804590">
            <w:pPr>
              <w:contextualSpacing/>
              <w:rPr>
                <w:rFonts w:ascii="Tahoma" w:hAnsi="Tahoma" w:cs="Tahoma"/>
                <w:sz w:val="22"/>
                <w:szCs w:val="22"/>
              </w:rPr>
            </w:pPr>
            <w:r w:rsidRPr="00E56119">
              <w:rPr>
                <w:rFonts w:ascii="Tahoma" w:hAnsi="Tahoma" w:cs="Tahoma"/>
                <w:sz w:val="22"/>
                <w:szCs w:val="22"/>
              </w:rPr>
              <w:t>ЕИК</w:t>
            </w:r>
          </w:p>
        </w:tc>
        <w:tc>
          <w:tcPr>
            <w:tcW w:w="6033" w:type="dxa"/>
            <w:tcBorders>
              <w:top w:val="dotted" w:sz="4" w:space="0" w:color="auto"/>
              <w:bottom w:val="dotted" w:sz="4" w:space="0" w:color="auto"/>
            </w:tcBorders>
          </w:tcPr>
          <w:p w14:paraId="58569B54" w14:textId="77777777" w:rsidR="004135A3" w:rsidRPr="00E56119" w:rsidRDefault="004135A3" w:rsidP="00804590">
            <w:pPr>
              <w:contextualSpacing/>
              <w:jc w:val="both"/>
              <w:rPr>
                <w:rFonts w:ascii="Tahoma" w:hAnsi="Tahoma" w:cs="Tahoma"/>
                <w:sz w:val="22"/>
                <w:szCs w:val="22"/>
              </w:rPr>
            </w:pPr>
          </w:p>
        </w:tc>
      </w:tr>
      <w:tr w:rsidR="004135A3" w:rsidRPr="00E56119" w14:paraId="1D6F79C8" w14:textId="77777777" w:rsidTr="00804590">
        <w:tc>
          <w:tcPr>
            <w:tcW w:w="3474" w:type="dxa"/>
          </w:tcPr>
          <w:p w14:paraId="2F7768EA" w14:textId="77777777" w:rsidR="004135A3" w:rsidRPr="00E56119" w:rsidRDefault="004135A3" w:rsidP="00804590">
            <w:pPr>
              <w:contextualSpacing/>
              <w:jc w:val="both"/>
              <w:rPr>
                <w:rFonts w:ascii="Tahoma" w:hAnsi="Tahoma" w:cs="Tahoma"/>
                <w:sz w:val="22"/>
                <w:szCs w:val="22"/>
              </w:rPr>
            </w:pPr>
            <w:proofErr w:type="spellStart"/>
            <w:r w:rsidRPr="00E56119">
              <w:rPr>
                <w:rFonts w:ascii="Tahoma" w:hAnsi="Tahoma" w:cs="Tahoma"/>
                <w:sz w:val="22"/>
                <w:szCs w:val="22"/>
              </w:rPr>
              <w:t>Ид</w:t>
            </w:r>
            <w:proofErr w:type="spellEnd"/>
            <w:r w:rsidRPr="00E56119">
              <w:rPr>
                <w:rFonts w:ascii="Tahoma" w:hAnsi="Tahoma" w:cs="Tahoma"/>
                <w:sz w:val="22"/>
                <w:szCs w:val="22"/>
              </w:rPr>
              <w:t xml:space="preserve"> № по ДДС</w:t>
            </w:r>
          </w:p>
        </w:tc>
        <w:tc>
          <w:tcPr>
            <w:tcW w:w="6033" w:type="dxa"/>
            <w:tcBorders>
              <w:top w:val="dotted" w:sz="4" w:space="0" w:color="auto"/>
              <w:bottom w:val="dotted" w:sz="4" w:space="0" w:color="auto"/>
            </w:tcBorders>
          </w:tcPr>
          <w:p w14:paraId="1300B6BF" w14:textId="77777777" w:rsidR="004135A3" w:rsidRPr="00E56119" w:rsidRDefault="004135A3" w:rsidP="00804590">
            <w:pPr>
              <w:contextualSpacing/>
              <w:jc w:val="both"/>
              <w:rPr>
                <w:rFonts w:ascii="Tahoma" w:hAnsi="Tahoma" w:cs="Tahoma"/>
                <w:sz w:val="22"/>
                <w:szCs w:val="22"/>
              </w:rPr>
            </w:pPr>
          </w:p>
        </w:tc>
      </w:tr>
      <w:tr w:rsidR="004135A3" w:rsidRPr="00E56119" w14:paraId="6427600B" w14:textId="77777777" w:rsidTr="00804590">
        <w:tc>
          <w:tcPr>
            <w:tcW w:w="3474" w:type="dxa"/>
          </w:tcPr>
          <w:p w14:paraId="589FB091"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банкова сметка IBAN</w:t>
            </w:r>
          </w:p>
        </w:tc>
        <w:tc>
          <w:tcPr>
            <w:tcW w:w="6033" w:type="dxa"/>
            <w:tcBorders>
              <w:top w:val="dotted" w:sz="4" w:space="0" w:color="auto"/>
              <w:bottom w:val="dotted" w:sz="4" w:space="0" w:color="auto"/>
            </w:tcBorders>
          </w:tcPr>
          <w:p w14:paraId="01458C63" w14:textId="77777777" w:rsidR="004135A3" w:rsidRPr="00E56119" w:rsidRDefault="004135A3" w:rsidP="00804590">
            <w:pPr>
              <w:contextualSpacing/>
              <w:jc w:val="both"/>
              <w:rPr>
                <w:rFonts w:ascii="Tahoma" w:hAnsi="Tahoma" w:cs="Tahoma"/>
                <w:sz w:val="22"/>
                <w:szCs w:val="22"/>
              </w:rPr>
            </w:pPr>
          </w:p>
        </w:tc>
      </w:tr>
      <w:tr w:rsidR="004135A3" w:rsidRPr="00E56119" w14:paraId="0E96BC6D" w14:textId="77777777" w:rsidTr="00804590">
        <w:tc>
          <w:tcPr>
            <w:tcW w:w="3474" w:type="dxa"/>
          </w:tcPr>
          <w:p w14:paraId="559C7B09"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банков код</w:t>
            </w:r>
          </w:p>
        </w:tc>
        <w:tc>
          <w:tcPr>
            <w:tcW w:w="6033" w:type="dxa"/>
            <w:tcBorders>
              <w:top w:val="dotted" w:sz="4" w:space="0" w:color="auto"/>
              <w:bottom w:val="dotted" w:sz="4" w:space="0" w:color="auto"/>
            </w:tcBorders>
          </w:tcPr>
          <w:p w14:paraId="6F28E2EE" w14:textId="77777777" w:rsidR="004135A3" w:rsidRPr="00E56119" w:rsidRDefault="004135A3" w:rsidP="00804590">
            <w:pPr>
              <w:contextualSpacing/>
              <w:jc w:val="both"/>
              <w:rPr>
                <w:rFonts w:ascii="Tahoma" w:hAnsi="Tahoma" w:cs="Tahoma"/>
                <w:sz w:val="22"/>
                <w:szCs w:val="22"/>
              </w:rPr>
            </w:pPr>
          </w:p>
        </w:tc>
      </w:tr>
      <w:tr w:rsidR="004135A3" w:rsidRPr="00E56119" w14:paraId="7C5DD681" w14:textId="77777777" w:rsidTr="00804590">
        <w:tc>
          <w:tcPr>
            <w:tcW w:w="3474" w:type="dxa"/>
          </w:tcPr>
          <w:p w14:paraId="47C74DBB" w14:textId="77777777" w:rsidR="004135A3" w:rsidRPr="00E56119" w:rsidRDefault="004135A3" w:rsidP="00804590">
            <w:pPr>
              <w:contextualSpacing/>
              <w:jc w:val="both"/>
              <w:rPr>
                <w:rFonts w:ascii="Tahoma" w:hAnsi="Tahoma" w:cs="Tahoma"/>
                <w:sz w:val="22"/>
                <w:szCs w:val="22"/>
              </w:rPr>
            </w:pPr>
          </w:p>
        </w:tc>
        <w:tc>
          <w:tcPr>
            <w:tcW w:w="6033" w:type="dxa"/>
            <w:tcBorders>
              <w:top w:val="dotted" w:sz="4" w:space="0" w:color="auto"/>
              <w:bottom w:val="dotted" w:sz="4" w:space="0" w:color="auto"/>
            </w:tcBorders>
          </w:tcPr>
          <w:p w14:paraId="43FDD840" w14:textId="77777777" w:rsidR="004135A3" w:rsidRPr="00E56119" w:rsidRDefault="004135A3" w:rsidP="00804590">
            <w:pPr>
              <w:contextualSpacing/>
              <w:jc w:val="both"/>
              <w:rPr>
                <w:rFonts w:ascii="Tahoma" w:hAnsi="Tahoma" w:cs="Tahoma"/>
                <w:sz w:val="22"/>
                <w:szCs w:val="22"/>
              </w:rPr>
            </w:pPr>
          </w:p>
        </w:tc>
      </w:tr>
      <w:tr w:rsidR="004135A3" w:rsidRPr="00E56119" w14:paraId="2229CE82" w14:textId="77777777" w:rsidTr="00804590">
        <w:tc>
          <w:tcPr>
            <w:tcW w:w="3474" w:type="dxa"/>
          </w:tcPr>
          <w:p w14:paraId="36FB091A"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и представлявана от:</w:t>
            </w:r>
          </w:p>
        </w:tc>
        <w:tc>
          <w:tcPr>
            <w:tcW w:w="6033" w:type="dxa"/>
            <w:tcBorders>
              <w:top w:val="dotted" w:sz="4" w:space="0" w:color="auto"/>
              <w:bottom w:val="dotted" w:sz="4" w:space="0" w:color="auto"/>
            </w:tcBorders>
          </w:tcPr>
          <w:p w14:paraId="5798F632" w14:textId="77777777" w:rsidR="004135A3" w:rsidRPr="00E56119" w:rsidRDefault="004135A3" w:rsidP="00804590">
            <w:pPr>
              <w:contextualSpacing/>
              <w:jc w:val="both"/>
              <w:rPr>
                <w:rFonts w:ascii="Tahoma" w:hAnsi="Tahoma" w:cs="Tahoma"/>
                <w:sz w:val="22"/>
                <w:szCs w:val="22"/>
              </w:rPr>
            </w:pPr>
          </w:p>
        </w:tc>
      </w:tr>
      <w:tr w:rsidR="004135A3" w:rsidRPr="00E56119" w14:paraId="1FA372E8" w14:textId="77777777" w:rsidTr="00804590">
        <w:tc>
          <w:tcPr>
            <w:tcW w:w="9507" w:type="dxa"/>
            <w:gridSpan w:val="2"/>
          </w:tcPr>
          <w:p w14:paraId="38E40BBF" w14:textId="77777777" w:rsidR="004135A3" w:rsidRPr="00E56119" w:rsidRDefault="004135A3" w:rsidP="00804590">
            <w:pPr>
              <w:contextualSpacing/>
              <w:jc w:val="center"/>
              <w:rPr>
                <w:rFonts w:ascii="Tahoma" w:hAnsi="Tahoma" w:cs="Tahoma"/>
                <w:i/>
                <w:sz w:val="22"/>
                <w:szCs w:val="22"/>
              </w:rPr>
            </w:pPr>
            <w:r w:rsidRPr="00E56119">
              <w:rPr>
                <w:rFonts w:ascii="Tahoma" w:hAnsi="Tahoma" w:cs="Tahoma"/>
                <w:i/>
                <w:sz w:val="22"/>
                <w:szCs w:val="22"/>
              </w:rPr>
              <w:t>трите имена и ЕГН</w:t>
            </w:r>
          </w:p>
        </w:tc>
      </w:tr>
      <w:tr w:rsidR="004135A3" w:rsidRPr="00E56119" w14:paraId="0FEFA657" w14:textId="77777777" w:rsidTr="00804590">
        <w:tc>
          <w:tcPr>
            <w:tcW w:w="3474" w:type="dxa"/>
          </w:tcPr>
          <w:p w14:paraId="5C7C03EC" w14:textId="77777777" w:rsidR="004135A3" w:rsidRPr="00E56119" w:rsidRDefault="004135A3" w:rsidP="00804590">
            <w:pPr>
              <w:contextualSpacing/>
              <w:rPr>
                <w:rFonts w:ascii="Tahoma" w:hAnsi="Tahoma" w:cs="Tahoma"/>
                <w:sz w:val="22"/>
                <w:szCs w:val="22"/>
              </w:rPr>
            </w:pPr>
            <w:r w:rsidRPr="00E56119">
              <w:rPr>
                <w:rFonts w:ascii="Tahoma" w:hAnsi="Tahoma" w:cs="Tahoma"/>
                <w:sz w:val="22"/>
                <w:szCs w:val="22"/>
              </w:rPr>
              <w:t>в качеството му на:</w:t>
            </w:r>
          </w:p>
        </w:tc>
        <w:tc>
          <w:tcPr>
            <w:tcW w:w="6033" w:type="dxa"/>
            <w:tcBorders>
              <w:bottom w:val="dotted" w:sz="4" w:space="0" w:color="auto"/>
            </w:tcBorders>
          </w:tcPr>
          <w:p w14:paraId="1CAF662E" w14:textId="77777777" w:rsidR="004135A3" w:rsidRPr="00E56119" w:rsidRDefault="004135A3" w:rsidP="00804590">
            <w:pPr>
              <w:contextualSpacing/>
              <w:jc w:val="both"/>
              <w:rPr>
                <w:rFonts w:ascii="Tahoma" w:hAnsi="Tahoma" w:cs="Tahoma"/>
                <w:sz w:val="22"/>
                <w:szCs w:val="22"/>
              </w:rPr>
            </w:pPr>
          </w:p>
        </w:tc>
      </w:tr>
      <w:tr w:rsidR="004135A3" w:rsidRPr="00E56119" w14:paraId="110C4C59" w14:textId="77777777" w:rsidTr="00804590">
        <w:tc>
          <w:tcPr>
            <w:tcW w:w="9507" w:type="dxa"/>
            <w:gridSpan w:val="2"/>
          </w:tcPr>
          <w:p w14:paraId="77CD10D9" w14:textId="77777777" w:rsidR="004135A3" w:rsidRPr="00E56119" w:rsidRDefault="004135A3" w:rsidP="00804590">
            <w:pPr>
              <w:contextualSpacing/>
              <w:jc w:val="center"/>
              <w:rPr>
                <w:rFonts w:ascii="Tahoma" w:hAnsi="Tahoma" w:cs="Tahoma"/>
                <w:i/>
                <w:sz w:val="22"/>
                <w:szCs w:val="22"/>
              </w:rPr>
            </w:pPr>
            <w:r w:rsidRPr="00E56119">
              <w:rPr>
                <w:rFonts w:ascii="Tahoma" w:hAnsi="Tahoma" w:cs="Tahoma"/>
                <w:i/>
                <w:sz w:val="22"/>
                <w:szCs w:val="22"/>
              </w:rPr>
              <w:t>длъжност</w:t>
            </w:r>
          </w:p>
        </w:tc>
      </w:tr>
    </w:tbl>
    <w:p w14:paraId="1FD99B05" w14:textId="77777777" w:rsidR="004135A3" w:rsidRPr="00E56119" w:rsidRDefault="004135A3" w:rsidP="004135A3">
      <w:pPr>
        <w:contextualSpacing/>
        <w:rPr>
          <w:rFonts w:ascii="Tahoma" w:hAnsi="Tahoma" w:cs="Tahoma"/>
          <w:sz w:val="22"/>
          <w:szCs w:val="22"/>
        </w:rPr>
      </w:pPr>
    </w:p>
    <w:p w14:paraId="7A1CDA7E" w14:textId="77777777" w:rsidR="004135A3" w:rsidRPr="00E56119" w:rsidRDefault="004135A3" w:rsidP="004135A3">
      <w:pPr>
        <w:contextualSpacing/>
        <w:rPr>
          <w:rFonts w:ascii="Tahoma" w:hAnsi="Tahoma" w:cs="Tahoma"/>
          <w:b/>
          <w:sz w:val="22"/>
          <w:szCs w:val="22"/>
        </w:rPr>
      </w:pPr>
    </w:p>
    <w:p w14:paraId="3FF6FF25" w14:textId="77777777" w:rsidR="004135A3" w:rsidRPr="00E56119" w:rsidRDefault="004135A3" w:rsidP="004135A3">
      <w:pPr>
        <w:contextualSpacing/>
        <w:rPr>
          <w:rFonts w:ascii="Tahoma" w:hAnsi="Tahoma" w:cs="Tahoma"/>
          <w:b/>
          <w:sz w:val="22"/>
          <w:szCs w:val="22"/>
        </w:rPr>
      </w:pPr>
    </w:p>
    <w:p w14:paraId="01A71386" w14:textId="77777777" w:rsidR="004135A3" w:rsidRPr="00E56119" w:rsidRDefault="004135A3" w:rsidP="004135A3">
      <w:pPr>
        <w:contextualSpacing/>
        <w:rPr>
          <w:rFonts w:ascii="Tahoma" w:hAnsi="Tahoma" w:cs="Tahoma"/>
          <w:b/>
          <w:sz w:val="22"/>
          <w:szCs w:val="22"/>
        </w:rPr>
      </w:pPr>
      <w:r w:rsidRPr="00E56119">
        <w:rPr>
          <w:rFonts w:ascii="Tahoma" w:hAnsi="Tahoma" w:cs="Tahoma"/>
          <w:b/>
          <w:sz w:val="22"/>
          <w:szCs w:val="22"/>
        </w:rPr>
        <w:t xml:space="preserve">2. АДМИНИСТРАТИВНИ СВЕДЕНИЯ </w:t>
      </w:r>
      <w:r w:rsidRPr="00E56119">
        <w:rPr>
          <w:rFonts w:ascii="Tahoma" w:hAnsi="Tahoma" w:cs="Tahoma"/>
          <w:b/>
          <w:snapToGrid w:val="0"/>
          <w:sz w:val="22"/>
          <w:szCs w:val="22"/>
        </w:rPr>
        <w:t>ЗА УЧАСТНИКА</w:t>
      </w:r>
    </w:p>
    <w:tbl>
      <w:tblPr>
        <w:tblW w:w="9458" w:type="dxa"/>
        <w:tblLook w:val="0000" w:firstRow="0" w:lastRow="0" w:firstColumn="0" w:lastColumn="0" w:noHBand="0" w:noVBand="0"/>
      </w:tblPr>
      <w:tblGrid>
        <w:gridCol w:w="2165"/>
        <w:gridCol w:w="7293"/>
      </w:tblGrid>
      <w:tr w:rsidR="004135A3" w:rsidRPr="00E56119" w14:paraId="7EFE5FF8" w14:textId="77777777" w:rsidTr="00804590">
        <w:tc>
          <w:tcPr>
            <w:tcW w:w="2165" w:type="dxa"/>
          </w:tcPr>
          <w:p w14:paraId="01A4B06F" w14:textId="77777777" w:rsidR="004135A3" w:rsidRPr="00E56119" w:rsidRDefault="004135A3" w:rsidP="00804590">
            <w:pPr>
              <w:contextualSpacing/>
              <w:jc w:val="both"/>
              <w:rPr>
                <w:rFonts w:ascii="Tahoma" w:hAnsi="Tahoma" w:cs="Tahoma"/>
                <w:sz w:val="22"/>
                <w:szCs w:val="22"/>
              </w:rPr>
            </w:pPr>
          </w:p>
          <w:p w14:paraId="26114102"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1. Адрес</w:t>
            </w:r>
          </w:p>
        </w:tc>
        <w:tc>
          <w:tcPr>
            <w:tcW w:w="7293" w:type="dxa"/>
            <w:tcBorders>
              <w:bottom w:val="dotted" w:sz="4" w:space="0" w:color="auto"/>
            </w:tcBorders>
          </w:tcPr>
          <w:p w14:paraId="7EF7AEEB" w14:textId="77777777" w:rsidR="004135A3" w:rsidRPr="00E56119" w:rsidRDefault="004135A3" w:rsidP="00804590">
            <w:pPr>
              <w:contextualSpacing/>
              <w:jc w:val="both"/>
              <w:rPr>
                <w:rFonts w:ascii="Tahoma" w:hAnsi="Tahoma" w:cs="Tahoma"/>
                <w:sz w:val="22"/>
                <w:szCs w:val="22"/>
              </w:rPr>
            </w:pPr>
          </w:p>
        </w:tc>
      </w:tr>
      <w:tr w:rsidR="004135A3" w:rsidRPr="00E56119" w14:paraId="53407925" w14:textId="77777777" w:rsidTr="00804590">
        <w:tc>
          <w:tcPr>
            <w:tcW w:w="9458" w:type="dxa"/>
            <w:gridSpan w:val="2"/>
          </w:tcPr>
          <w:p w14:paraId="7FB4B995" w14:textId="77777777" w:rsidR="004135A3" w:rsidRPr="00E56119" w:rsidRDefault="004135A3" w:rsidP="00804590">
            <w:pPr>
              <w:contextualSpacing/>
              <w:jc w:val="center"/>
              <w:rPr>
                <w:rFonts w:ascii="Tahoma" w:hAnsi="Tahoma" w:cs="Tahoma"/>
                <w:i/>
                <w:sz w:val="22"/>
                <w:szCs w:val="22"/>
              </w:rPr>
            </w:pPr>
            <w:r w:rsidRPr="00E56119">
              <w:rPr>
                <w:rFonts w:ascii="Tahoma" w:hAnsi="Tahoma" w:cs="Tahoma"/>
                <w:i/>
                <w:snapToGrid w:val="0"/>
                <w:sz w:val="22"/>
                <w:szCs w:val="22"/>
              </w:rPr>
              <w:t>код, град, община, квартал, улица, бл., ап.</w:t>
            </w:r>
          </w:p>
        </w:tc>
      </w:tr>
      <w:tr w:rsidR="004135A3" w:rsidRPr="00E56119" w14:paraId="34AC1081" w14:textId="77777777" w:rsidTr="00804590">
        <w:tc>
          <w:tcPr>
            <w:tcW w:w="2165" w:type="dxa"/>
          </w:tcPr>
          <w:p w14:paraId="6B746F8F"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2. Телефон</w:t>
            </w:r>
          </w:p>
        </w:tc>
        <w:tc>
          <w:tcPr>
            <w:tcW w:w="7293" w:type="dxa"/>
            <w:tcBorders>
              <w:bottom w:val="dotted" w:sz="4" w:space="0" w:color="auto"/>
            </w:tcBorders>
          </w:tcPr>
          <w:p w14:paraId="6CE8A919" w14:textId="77777777" w:rsidR="004135A3" w:rsidRPr="00E56119" w:rsidRDefault="004135A3" w:rsidP="00804590">
            <w:pPr>
              <w:contextualSpacing/>
              <w:jc w:val="both"/>
              <w:rPr>
                <w:rFonts w:ascii="Tahoma" w:hAnsi="Tahoma" w:cs="Tahoma"/>
                <w:sz w:val="22"/>
                <w:szCs w:val="22"/>
              </w:rPr>
            </w:pPr>
          </w:p>
        </w:tc>
      </w:tr>
      <w:tr w:rsidR="004135A3" w:rsidRPr="00E56119" w14:paraId="35A1AD63" w14:textId="77777777" w:rsidTr="00804590">
        <w:tc>
          <w:tcPr>
            <w:tcW w:w="2165" w:type="dxa"/>
          </w:tcPr>
          <w:p w14:paraId="4801F868"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3. Факс</w:t>
            </w:r>
          </w:p>
        </w:tc>
        <w:tc>
          <w:tcPr>
            <w:tcW w:w="7293" w:type="dxa"/>
            <w:tcBorders>
              <w:bottom w:val="dotted" w:sz="4" w:space="0" w:color="auto"/>
            </w:tcBorders>
          </w:tcPr>
          <w:p w14:paraId="0EA39BEE" w14:textId="77777777" w:rsidR="004135A3" w:rsidRPr="00E56119" w:rsidRDefault="004135A3" w:rsidP="00804590">
            <w:pPr>
              <w:contextualSpacing/>
              <w:jc w:val="both"/>
              <w:rPr>
                <w:rFonts w:ascii="Tahoma" w:hAnsi="Tahoma" w:cs="Tahoma"/>
                <w:sz w:val="22"/>
                <w:szCs w:val="22"/>
              </w:rPr>
            </w:pPr>
          </w:p>
        </w:tc>
      </w:tr>
      <w:tr w:rsidR="004135A3" w:rsidRPr="00E56119" w14:paraId="0F0AFD82" w14:textId="77777777" w:rsidTr="00804590">
        <w:tc>
          <w:tcPr>
            <w:tcW w:w="2165" w:type="dxa"/>
          </w:tcPr>
          <w:p w14:paraId="16858416"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4. e-</w:t>
            </w:r>
            <w:proofErr w:type="spellStart"/>
            <w:r w:rsidRPr="00E56119">
              <w:rPr>
                <w:rFonts w:ascii="Tahoma" w:hAnsi="Tahoma" w:cs="Tahoma"/>
                <w:sz w:val="22"/>
                <w:szCs w:val="22"/>
              </w:rPr>
              <w:t>mail</w:t>
            </w:r>
            <w:proofErr w:type="spellEnd"/>
          </w:p>
        </w:tc>
        <w:tc>
          <w:tcPr>
            <w:tcW w:w="7293" w:type="dxa"/>
            <w:tcBorders>
              <w:bottom w:val="dotted" w:sz="4" w:space="0" w:color="auto"/>
            </w:tcBorders>
          </w:tcPr>
          <w:p w14:paraId="1B2900A8" w14:textId="77777777" w:rsidR="004135A3" w:rsidRPr="00E56119" w:rsidRDefault="004135A3" w:rsidP="00804590">
            <w:pPr>
              <w:contextualSpacing/>
              <w:jc w:val="both"/>
              <w:rPr>
                <w:rFonts w:ascii="Tahoma" w:hAnsi="Tahoma" w:cs="Tahoma"/>
                <w:sz w:val="22"/>
                <w:szCs w:val="22"/>
              </w:rPr>
            </w:pPr>
          </w:p>
        </w:tc>
      </w:tr>
      <w:tr w:rsidR="004135A3" w:rsidRPr="00E56119" w14:paraId="404C6C9C" w14:textId="77777777" w:rsidTr="00804590">
        <w:tc>
          <w:tcPr>
            <w:tcW w:w="2165" w:type="dxa"/>
          </w:tcPr>
          <w:p w14:paraId="33AC1ADA"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5. интернет адрес</w:t>
            </w:r>
          </w:p>
        </w:tc>
        <w:tc>
          <w:tcPr>
            <w:tcW w:w="7293" w:type="dxa"/>
            <w:tcBorders>
              <w:bottom w:val="dotted" w:sz="4" w:space="0" w:color="auto"/>
            </w:tcBorders>
          </w:tcPr>
          <w:p w14:paraId="6C8EE0A1" w14:textId="77777777" w:rsidR="004135A3" w:rsidRPr="00E56119" w:rsidRDefault="004135A3" w:rsidP="00804590">
            <w:pPr>
              <w:contextualSpacing/>
              <w:jc w:val="both"/>
              <w:rPr>
                <w:rFonts w:ascii="Tahoma" w:hAnsi="Tahoma" w:cs="Tahoma"/>
                <w:sz w:val="22"/>
                <w:szCs w:val="22"/>
              </w:rPr>
            </w:pPr>
          </w:p>
        </w:tc>
      </w:tr>
      <w:tr w:rsidR="004135A3" w:rsidRPr="00E56119" w14:paraId="347B7A9C" w14:textId="77777777" w:rsidTr="00804590">
        <w:tc>
          <w:tcPr>
            <w:tcW w:w="2165" w:type="dxa"/>
          </w:tcPr>
          <w:p w14:paraId="4EEF7AB5" w14:textId="77777777" w:rsidR="004135A3" w:rsidRPr="00E56119" w:rsidRDefault="004135A3" w:rsidP="00804590">
            <w:pPr>
              <w:contextualSpacing/>
              <w:jc w:val="both"/>
              <w:rPr>
                <w:rFonts w:ascii="Tahoma" w:hAnsi="Tahoma" w:cs="Tahoma"/>
                <w:sz w:val="22"/>
                <w:szCs w:val="22"/>
              </w:rPr>
            </w:pPr>
            <w:r w:rsidRPr="00E56119">
              <w:rPr>
                <w:rFonts w:ascii="Tahoma" w:hAnsi="Tahoma" w:cs="Tahoma"/>
                <w:sz w:val="22"/>
                <w:szCs w:val="22"/>
              </w:rPr>
              <w:t>6. Лице за контакт</w:t>
            </w:r>
          </w:p>
        </w:tc>
        <w:tc>
          <w:tcPr>
            <w:tcW w:w="7293" w:type="dxa"/>
            <w:tcBorders>
              <w:bottom w:val="dotted" w:sz="4" w:space="0" w:color="auto"/>
            </w:tcBorders>
          </w:tcPr>
          <w:p w14:paraId="54434A05" w14:textId="77777777" w:rsidR="004135A3" w:rsidRPr="00E56119" w:rsidRDefault="004135A3" w:rsidP="00804590">
            <w:pPr>
              <w:contextualSpacing/>
              <w:jc w:val="both"/>
              <w:rPr>
                <w:rFonts w:ascii="Tahoma" w:hAnsi="Tahoma" w:cs="Tahoma"/>
                <w:sz w:val="22"/>
                <w:szCs w:val="22"/>
              </w:rPr>
            </w:pPr>
          </w:p>
        </w:tc>
      </w:tr>
    </w:tbl>
    <w:p w14:paraId="001B6F85" w14:textId="77777777" w:rsidR="004135A3" w:rsidRPr="00E56119" w:rsidRDefault="004135A3" w:rsidP="004135A3">
      <w:pPr>
        <w:contextualSpacing/>
        <w:jc w:val="center"/>
        <w:rPr>
          <w:rFonts w:ascii="Tahoma" w:hAnsi="Tahoma" w:cs="Tahoma"/>
          <w:bCs/>
          <w:sz w:val="22"/>
          <w:szCs w:val="22"/>
        </w:rPr>
      </w:pPr>
    </w:p>
    <w:p w14:paraId="3791E150" w14:textId="77777777" w:rsidR="004135A3" w:rsidRPr="00E56119" w:rsidRDefault="004135A3" w:rsidP="004135A3">
      <w:pPr>
        <w:contextualSpacing/>
        <w:jc w:val="center"/>
        <w:rPr>
          <w:rFonts w:ascii="Tahoma" w:hAnsi="Tahoma" w:cs="Tahoma"/>
          <w:bCs/>
          <w:sz w:val="22"/>
          <w:szCs w:val="22"/>
        </w:rPr>
      </w:pPr>
    </w:p>
    <w:p w14:paraId="727D830B" w14:textId="77777777" w:rsidR="004135A3" w:rsidRPr="00E56119" w:rsidRDefault="004135A3" w:rsidP="004135A3">
      <w:pPr>
        <w:contextualSpacing/>
        <w:jc w:val="center"/>
        <w:rPr>
          <w:rFonts w:ascii="Tahoma" w:hAnsi="Tahoma" w:cs="Tahoma"/>
          <w:bCs/>
          <w:sz w:val="22"/>
          <w:szCs w:val="22"/>
        </w:rPr>
      </w:pPr>
    </w:p>
    <w:p w14:paraId="54192213" w14:textId="77777777" w:rsidR="004135A3" w:rsidRPr="00E56119" w:rsidRDefault="004135A3" w:rsidP="004135A3">
      <w:pPr>
        <w:contextualSpacing/>
        <w:jc w:val="center"/>
        <w:rPr>
          <w:rFonts w:ascii="Tahoma" w:hAnsi="Tahoma" w:cs="Tahoma"/>
          <w:bCs/>
          <w:sz w:val="22"/>
          <w:szCs w:val="22"/>
        </w:rPr>
      </w:pPr>
    </w:p>
    <w:p w14:paraId="633D0E17" w14:textId="77777777" w:rsidR="004135A3" w:rsidRPr="00E56119" w:rsidRDefault="004135A3" w:rsidP="004135A3">
      <w:pPr>
        <w:contextualSpacing/>
        <w:rPr>
          <w:rFonts w:ascii="Tahoma" w:hAnsi="Tahoma" w:cs="Tahoma"/>
          <w:bCs/>
          <w:sz w:val="22"/>
          <w:szCs w:val="22"/>
        </w:rPr>
      </w:pPr>
      <w:r w:rsidRPr="00E56119">
        <w:rPr>
          <w:rFonts w:ascii="Tahoma" w:hAnsi="Tahoma" w:cs="Tahoma"/>
          <w:bCs/>
          <w:sz w:val="22"/>
          <w:szCs w:val="22"/>
        </w:rPr>
        <w:t>Дата: .................................</w:t>
      </w:r>
      <w:r w:rsidRPr="00E56119">
        <w:rPr>
          <w:rFonts w:ascii="Tahoma" w:hAnsi="Tahoma" w:cs="Tahoma"/>
          <w:bCs/>
          <w:sz w:val="22"/>
          <w:szCs w:val="22"/>
        </w:rPr>
        <w:tab/>
      </w:r>
      <w:r w:rsidRPr="00E56119">
        <w:rPr>
          <w:rFonts w:ascii="Tahoma" w:hAnsi="Tahoma" w:cs="Tahoma"/>
          <w:bCs/>
          <w:sz w:val="22"/>
          <w:szCs w:val="22"/>
        </w:rPr>
        <w:tab/>
      </w:r>
      <w:r w:rsidRPr="00E56119">
        <w:rPr>
          <w:rFonts w:ascii="Tahoma" w:hAnsi="Tahoma" w:cs="Tahoma"/>
          <w:bCs/>
          <w:sz w:val="22"/>
          <w:szCs w:val="22"/>
        </w:rPr>
        <w:tab/>
      </w:r>
      <w:r w:rsidRPr="00E56119">
        <w:rPr>
          <w:rFonts w:ascii="Tahoma" w:hAnsi="Tahoma" w:cs="Tahoma"/>
          <w:bCs/>
          <w:sz w:val="22"/>
          <w:szCs w:val="22"/>
        </w:rPr>
        <w:tab/>
        <w:t>Подпис и печат: .......................................</w:t>
      </w:r>
    </w:p>
    <w:p w14:paraId="3852645E" w14:textId="77777777" w:rsidR="004135A3" w:rsidRPr="00E56119" w:rsidRDefault="004135A3" w:rsidP="004135A3">
      <w:pPr>
        <w:pStyle w:val="Style38"/>
        <w:widowControl/>
        <w:jc w:val="both"/>
        <w:rPr>
          <w:rFonts w:ascii="Tahoma" w:hAnsi="Tahoma" w:cs="Tahoma"/>
          <w:b/>
          <w:i/>
          <w:sz w:val="22"/>
          <w:szCs w:val="22"/>
        </w:rPr>
      </w:pPr>
    </w:p>
    <w:p w14:paraId="4BE14616" w14:textId="77777777" w:rsidR="004135A3" w:rsidRPr="00E56119" w:rsidRDefault="004135A3" w:rsidP="004135A3">
      <w:pPr>
        <w:pStyle w:val="Style38"/>
        <w:widowControl/>
        <w:jc w:val="both"/>
        <w:rPr>
          <w:rFonts w:ascii="Tahoma" w:hAnsi="Tahoma" w:cs="Tahoma"/>
          <w:b/>
          <w:i/>
          <w:sz w:val="22"/>
          <w:szCs w:val="22"/>
        </w:rPr>
      </w:pPr>
    </w:p>
    <w:p w14:paraId="1C4A8EF7" w14:textId="77777777" w:rsidR="004135A3" w:rsidRDefault="004135A3" w:rsidP="004135A3">
      <w:pPr>
        <w:pStyle w:val="Style38"/>
        <w:widowControl/>
        <w:jc w:val="right"/>
        <w:rPr>
          <w:rFonts w:ascii="Tahoma" w:hAnsi="Tahoma" w:cs="Tahoma"/>
          <w:b/>
          <w:sz w:val="22"/>
          <w:szCs w:val="22"/>
        </w:rPr>
      </w:pPr>
    </w:p>
    <w:p w14:paraId="735B4C74" w14:textId="527B8D5D" w:rsidR="00874E33" w:rsidRDefault="00874E33">
      <w:pPr>
        <w:rPr>
          <w:rFonts w:ascii="Tahoma" w:hAnsi="Tahoma" w:cs="Tahoma"/>
          <w:b/>
          <w:sz w:val="22"/>
          <w:szCs w:val="22"/>
        </w:rPr>
      </w:pPr>
      <w:r>
        <w:rPr>
          <w:rFonts w:ascii="Tahoma" w:hAnsi="Tahoma" w:cs="Tahoma"/>
          <w:b/>
          <w:sz w:val="22"/>
          <w:szCs w:val="22"/>
        </w:rPr>
        <w:br w:type="page"/>
      </w:r>
    </w:p>
    <w:p w14:paraId="509CBE02" w14:textId="77777777" w:rsidR="004135A3" w:rsidRDefault="004135A3" w:rsidP="004135A3">
      <w:pPr>
        <w:pStyle w:val="Style38"/>
        <w:widowControl/>
        <w:jc w:val="right"/>
        <w:rPr>
          <w:rFonts w:ascii="Tahoma" w:hAnsi="Tahoma" w:cs="Tahoma"/>
          <w:b/>
          <w:sz w:val="22"/>
          <w:szCs w:val="22"/>
        </w:rPr>
      </w:pPr>
    </w:p>
    <w:p w14:paraId="283220E1" w14:textId="77777777" w:rsidR="004135A3" w:rsidRPr="00E56119" w:rsidRDefault="004135A3" w:rsidP="004135A3">
      <w:pPr>
        <w:pStyle w:val="Style38"/>
        <w:widowControl/>
        <w:jc w:val="right"/>
        <w:rPr>
          <w:rFonts w:ascii="Tahoma" w:hAnsi="Tahoma" w:cs="Tahoma"/>
          <w:b/>
          <w:sz w:val="22"/>
          <w:szCs w:val="22"/>
        </w:rPr>
      </w:pPr>
      <w:r w:rsidRPr="00E56119">
        <w:rPr>
          <w:rFonts w:ascii="Tahoma" w:hAnsi="Tahoma" w:cs="Tahoma"/>
          <w:b/>
          <w:sz w:val="22"/>
          <w:szCs w:val="22"/>
        </w:rPr>
        <w:t>Приложение №2</w:t>
      </w:r>
    </w:p>
    <w:p w14:paraId="262427FD" w14:textId="77777777" w:rsidR="004135A3" w:rsidRPr="00E56119" w:rsidRDefault="004135A3" w:rsidP="004135A3">
      <w:pPr>
        <w:pStyle w:val="Style38"/>
        <w:widowControl/>
        <w:jc w:val="right"/>
        <w:rPr>
          <w:rFonts w:ascii="Tahoma" w:hAnsi="Tahoma" w:cs="Tahoma"/>
          <w:b/>
          <w:i/>
          <w:sz w:val="22"/>
          <w:szCs w:val="22"/>
        </w:rPr>
      </w:pPr>
    </w:p>
    <w:p w14:paraId="541EDCFE" w14:textId="77777777" w:rsidR="004135A3" w:rsidRPr="00E56119" w:rsidRDefault="004135A3" w:rsidP="004135A3">
      <w:pPr>
        <w:jc w:val="center"/>
        <w:rPr>
          <w:rFonts w:ascii="Tahoma" w:hAnsi="Tahoma" w:cs="Tahoma"/>
          <w:sz w:val="22"/>
          <w:szCs w:val="22"/>
        </w:rPr>
      </w:pPr>
      <w:r w:rsidRPr="00E56119">
        <w:rPr>
          <w:rFonts w:ascii="Tahoma" w:hAnsi="Tahoma" w:cs="Tahoma"/>
          <w:b/>
          <w:sz w:val="22"/>
          <w:szCs w:val="22"/>
        </w:rPr>
        <w:t>ТЕХНИЧЕСКО ПРЕДЛОЖЕНИЕ ЗА ИЗПЪЛНЕНИЕ НА ДЕЙНОСТИТЕ</w:t>
      </w:r>
      <w:r w:rsidRPr="00E56119">
        <w:rPr>
          <w:rFonts w:ascii="Tahoma" w:hAnsi="Tahoma" w:cs="Tahoma"/>
          <w:sz w:val="22"/>
          <w:szCs w:val="22"/>
        </w:rPr>
        <w:t xml:space="preserve"> </w:t>
      </w:r>
    </w:p>
    <w:p w14:paraId="3F10CC13" w14:textId="77777777" w:rsidR="004135A3" w:rsidRPr="00E56119" w:rsidRDefault="004135A3" w:rsidP="004135A3">
      <w:pPr>
        <w:jc w:val="center"/>
        <w:rPr>
          <w:rFonts w:ascii="Tahoma" w:hAnsi="Tahoma" w:cs="Tahoma"/>
          <w:sz w:val="22"/>
          <w:szCs w:val="22"/>
        </w:rPr>
      </w:pPr>
    </w:p>
    <w:p w14:paraId="0271B98A" w14:textId="53396199" w:rsidR="004135A3" w:rsidRDefault="004135A3" w:rsidP="004135A3">
      <w:pPr>
        <w:pStyle w:val="Style5"/>
        <w:widowControl/>
        <w:spacing w:before="161" w:line="240" w:lineRule="auto"/>
        <w:ind w:right="32"/>
        <w:jc w:val="both"/>
        <w:rPr>
          <w:rFonts w:ascii="Tahoma" w:eastAsia="Calibri" w:hAnsi="Tahoma" w:cs="Tahoma"/>
          <w:b/>
          <w:sz w:val="22"/>
          <w:szCs w:val="22"/>
        </w:rPr>
      </w:pPr>
      <w:r w:rsidRPr="00E56119">
        <w:rPr>
          <w:rStyle w:val="FontStyle97"/>
          <w:rFonts w:ascii="Tahoma" w:hAnsi="Tahoma" w:cs="Tahoma"/>
          <w:lang w:eastAsia="bg-BG"/>
        </w:rPr>
        <w:t xml:space="preserve">за участие </w:t>
      </w:r>
      <w:r w:rsidRPr="003D520B">
        <w:rPr>
          <w:rStyle w:val="FontStyle97"/>
          <w:rFonts w:ascii="Tahoma" w:hAnsi="Tahoma" w:cs="Tahoma"/>
          <w:lang w:eastAsia="bg-BG"/>
        </w:rPr>
        <w:t>в</w:t>
      </w:r>
      <w:r w:rsidRPr="003D520B">
        <w:rPr>
          <w:rStyle w:val="FontStyle97"/>
          <w:rFonts w:ascii="Tahoma" w:hAnsi="Tahoma" w:cs="Tahoma"/>
          <w:b w:val="0"/>
          <w:lang w:eastAsia="bg-BG"/>
        </w:rPr>
        <w:t xml:space="preserve"> </w:t>
      </w:r>
      <w:r w:rsidR="00110FC6" w:rsidRPr="003D520B">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3D520B">
        <w:rPr>
          <w:rFonts w:ascii="Tahoma" w:hAnsi="Tahoma" w:cs="Tahoma"/>
          <w:b/>
          <w:sz w:val="22"/>
          <w:szCs w:val="22"/>
        </w:rPr>
        <w:t>Булгартрансгаз</w:t>
      </w:r>
      <w:proofErr w:type="spellEnd"/>
      <w:r w:rsidR="00110FC6" w:rsidRPr="003D520B">
        <w:rPr>
          <w:rFonts w:ascii="Tahoma" w:hAnsi="Tahoma" w:cs="Tahoma"/>
          <w:b/>
          <w:sz w:val="22"/>
          <w:szCs w:val="22"/>
        </w:rPr>
        <w:t>“ ЕАД</w:t>
      </w:r>
      <w:r w:rsidRPr="003D520B">
        <w:rPr>
          <w:rFonts w:ascii="Tahoma" w:eastAsia="Calibri" w:hAnsi="Tahoma" w:cs="Tahoma"/>
          <w:b/>
          <w:sz w:val="22"/>
          <w:szCs w:val="22"/>
        </w:rPr>
        <w:t>.</w:t>
      </w:r>
    </w:p>
    <w:p w14:paraId="5FE7A54B" w14:textId="77777777" w:rsidR="004135A3" w:rsidRPr="00ED6AC8" w:rsidRDefault="004135A3" w:rsidP="004135A3">
      <w:pPr>
        <w:pStyle w:val="Style5"/>
        <w:widowControl/>
        <w:spacing w:before="161" w:line="240" w:lineRule="auto"/>
        <w:ind w:right="32"/>
        <w:jc w:val="both"/>
        <w:rPr>
          <w:rStyle w:val="FontStyle97"/>
          <w:rFonts w:ascii="Tahoma" w:eastAsia="Calibri" w:hAnsi="Tahoma" w:cs="Tahoma"/>
          <w:bCs w:val="0"/>
        </w:rPr>
      </w:pPr>
    </w:p>
    <w:p w14:paraId="54BD16FF" w14:textId="77777777" w:rsidR="004135A3" w:rsidRDefault="004135A3" w:rsidP="004135A3">
      <w:pPr>
        <w:jc w:val="center"/>
        <w:rPr>
          <w:rFonts w:ascii="Tahoma" w:hAnsi="Tahoma" w:cs="Tahoma"/>
          <w:sz w:val="22"/>
          <w:szCs w:val="22"/>
        </w:rPr>
      </w:pPr>
      <w:r w:rsidRPr="00E56119">
        <w:rPr>
          <w:rFonts w:ascii="Tahoma" w:hAnsi="Tahoma" w:cs="Tahoma"/>
          <w:sz w:val="22"/>
          <w:szCs w:val="22"/>
        </w:rPr>
        <w:t>…………………………………………………………………………………………………….....</w:t>
      </w:r>
    </w:p>
    <w:p w14:paraId="752822EE" w14:textId="77777777" w:rsidR="004135A3" w:rsidRPr="00E56119" w:rsidRDefault="004135A3" w:rsidP="004135A3">
      <w:pPr>
        <w:jc w:val="center"/>
        <w:rPr>
          <w:rFonts w:ascii="Tahoma" w:hAnsi="Tahoma" w:cs="Tahoma"/>
          <w:sz w:val="22"/>
          <w:szCs w:val="22"/>
        </w:rPr>
      </w:pPr>
      <w:r w:rsidRPr="00E56119">
        <w:rPr>
          <w:rFonts w:ascii="Tahoma" w:hAnsi="Tahoma" w:cs="Tahoma"/>
          <w:sz w:val="22"/>
          <w:szCs w:val="22"/>
        </w:rPr>
        <w:t>/изписва се името на участника/</w:t>
      </w:r>
    </w:p>
    <w:p w14:paraId="1FD0ECB0" w14:textId="77777777" w:rsidR="004135A3" w:rsidRPr="00E56119" w:rsidRDefault="004135A3" w:rsidP="004135A3">
      <w:pPr>
        <w:pBdr>
          <w:bottom w:val="dotted" w:sz="4" w:space="1" w:color="auto"/>
        </w:pBdr>
        <w:spacing w:before="120"/>
        <w:jc w:val="both"/>
        <w:rPr>
          <w:rFonts w:ascii="Tahoma" w:hAnsi="Tahoma" w:cs="Tahoma"/>
          <w:b/>
          <w:sz w:val="22"/>
          <w:szCs w:val="22"/>
        </w:rPr>
      </w:pPr>
    </w:p>
    <w:p w14:paraId="2D14E8E4" w14:textId="77777777" w:rsidR="004135A3" w:rsidRPr="00E56119" w:rsidRDefault="004135A3" w:rsidP="004135A3">
      <w:pPr>
        <w:jc w:val="center"/>
        <w:rPr>
          <w:rFonts w:ascii="Tahoma" w:hAnsi="Tahoma" w:cs="Tahoma"/>
          <w:sz w:val="22"/>
          <w:szCs w:val="22"/>
        </w:rPr>
      </w:pPr>
      <w:r w:rsidRPr="00E56119">
        <w:rPr>
          <w:rFonts w:ascii="Tahoma" w:hAnsi="Tahoma" w:cs="Tahoma"/>
          <w:sz w:val="22"/>
          <w:szCs w:val="22"/>
        </w:rPr>
        <w:t>/ ЕИК/</w:t>
      </w:r>
    </w:p>
    <w:p w14:paraId="16373B36" w14:textId="77777777" w:rsidR="004135A3" w:rsidRPr="00E56119" w:rsidRDefault="004135A3" w:rsidP="004135A3">
      <w:pPr>
        <w:pBdr>
          <w:bottom w:val="dotted" w:sz="4" w:space="1" w:color="auto"/>
        </w:pBdr>
        <w:spacing w:before="120"/>
        <w:jc w:val="both"/>
        <w:rPr>
          <w:rFonts w:ascii="Tahoma" w:hAnsi="Tahoma" w:cs="Tahoma"/>
          <w:b/>
          <w:sz w:val="22"/>
          <w:szCs w:val="22"/>
        </w:rPr>
      </w:pPr>
    </w:p>
    <w:p w14:paraId="5FE74BED" w14:textId="77777777" w:rsidR="004135A3" w:rsidRPr="00E56119" w:rsidRDefault="004135A3" w:rsidP="004135A3">
      <w:pPr>
        <w:jc w:val="center"/>
        <w:rPr>
          <w:rFonts w:ascii="Tahoma" w:hAnsi="Tahoma" w:cs="Tahoma"/>
          <w:sz w:val="22"/>
          <w:szCs w:val="22"/>
        </w:rPr>
      </w:pPr>
      <w:r w:rsidRPr="00E56119">
        <w:rPr>
          <w:rFonts w:ascii="Tahoma" w:hAnsi="Tahoma" w:cs="Tahoma"/>
          <w:sz w:val="22"/>
          <w:szCs w:val="22"/>
        </w:rPr>
        <w:t>/адрес по регистрация/</w:t>
      </w:r>
    </w:p>
    <w:p w14:paraId="47589D9C" w14:textId="77777777" w:rsidR="004135A3" w:rsidRPr="00E56119" w:rsidRDefault="004135A3" w:rsidP="004135A3">
      <w:pPr>
        <w:jc w:val="both"/>
        <w:rPr>
          <w:rFonts w:ascii="Tahoma" w:hAnsi="Tahoma" w:cs="Tahoma"/>
          <w:sz w:val="22"/>
          <w:szCs w:val="22"/>
        </w:rPr>
      </w:pPr>
    </w:p>
    <w:p w14:paraId="2DA353B2" w14:textId="77777777" w:rsidR="004135A3" w:rsidRPr="00E56119" w:rsidRDefault="004135A3" w:rsidP="004135A3">
      <w:pPr>
        <w:tabs>
          <w:tab w:val="left" w:pos="567"/>
        </w:tabs>
        <w:spacing w:before="60"/>
        <w:jc w:val="both"/>
        <w:rPr>
          <w:rFonts w:ascii="Tahoma" w:hAnsi="Tahoma" w:cs="Tahoma"/>
          <w:sz w:val="22"/>
          <w:szCs w:val="22"/>
        </w:rPr>
      </w:pPr>
      <w:r w:rsidRPr="00E56119">
        <w:rPr>
          <w:rFonts w:ascii="Tahoma" w:hAnsi="Tahoma" w:cs="Tahoma"/>
          <w:sz w:val="22"/>
          <w:szCs w:val="22"/>
        </w:rPr>
        <w:t>Описание и организацията за изпълнение на дейностите:</w:t>
      </w:r>
    </w:p>
    <w:p w14:paraId="6DCEAE53" w14:textId="77777777" w:rsidR="004135A3" w:rsidRPr="00E56119" w:rsidRDefault="004135A3" w:rsidP="004135A3">
      <w:pPr>
        <w:tabs>
          <w:tab w:val="left" w:pos="567"/>
        </w:tabs>
        <w:spacing w:before="6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50"/>
      </w:tblGrid>
      <w:tr w:rsidR="004135A3" w:rsidRPr="00E56119" w14:paraId="2460B939" w14:textId="77777777" w:rsidTr="00804590">
        <w:trPr>
          <w:trHeight w:val="463"/>
        </w:trPr>
        <w:tc>
          <w:tcPr>
            <w:tcW w:w="6771" w:type="dxa"/>
            <w:vAlign w:val="center"/>
          </w:tcPr>
          <w:p w14:paraId="2D029E1D" w14:textId="77777777" w:rsidR="004135A3" w:rsidRPr="00E56119" w:rsidRDefault="004135A3" w:rsidP="00804590">
            <w:pPr>
              <w:tabs>
                <w:tab w:val="left" w:pos="567"/>
              </w:tabs>
              <w:spacing w:before="60"/>
              <w:jc w:val="center"/>
              <w:rPr>
                <w:rFonts w:ascii="Tahoma" w:hAnsi="Tahoma" w:cs="Tahoma"/>
                <w:b/>
                <w:sz w:val="22"/>
                <w:szCs w:val="22"/>
              </w:rPr>
            </w:pPr>
            <w:r w:rsidRPr="00E56119">
              <w:rPr>
                <w:rFonts w:ascii="Tahoma" w:hAnsi="Tahoma" w:cs="Tahoma"/>
                <w:b/>
                <w:sz w:val="22"/>
                <w:szCs w:val="22"/>
              </w:rPr>
              <w:t>Дейност</w:t>
            </w:r>
          </w:p>
        </w:tc>
        <w:tc>
          <w:tcPr>
            <w:tcW w:w="2650" w:type="dxa"/>
          </w:tcPr>
          <w:p w14:paraId="58789108" w14:textId="77777777" w:rsidR="004135A3" w:rsidRPr="00E56119" w:rsidRDefault="004135A3" w:rsidP="00804590">
            <w:pPr>
              <w:tabs>
                <w:tab w:val="left" w:pos="567"/>
              </w:tabs>
              <w:spacing w:before="60"/>
              <w:jc w:val="center"/>
              <w:rPr>
                <w:rFonts w:ascii="Tahoma" w:hAnsi="Tahoma" w:cs="Tahoma"/>
                <w:b/>
                <w:sz w:val="22"/>
                <w:szCs w:val="22"/>
              </w:rPr>
            </w:pPr>
            <w:r w:rsidRPr="00E56119">
              <w:rPr>
                <w:rFonts w:ascii="Tahoma" w:hAnsi="Tahoma" w:cs="Tahoma"/>
                <w:b/>
                <w:sz w:val="22"/>
                <w:szCs w:val="22"/>
              </w:rPr>
              <w:t>Предложение на участника</w:t>
            </w:r>
          </w:p>
        </w:tc>
      </w:tr>
      <w:tr w:rsidR="004135A3" w:rsidRPr="00E56119" w14:paraId="1284E2EA" w14:textId="77777777" w:rsidTr="00804590">
        <w:tc>
          <w:tcPr>
            <w:tcW w:w="6771" w:type="dxa"/>
          </w:tcPr>
          <w:p w14:paraId="2DAE86F7" w14:textId="77777777" w:rsidR="004135A3" w:rsidRPr="00E56119" w:rsidRDefault="004135A3" w:rsidP="004135A3">
            <w:pPr>
              <w:pStyle w:val="ListParagraph"/>
              <w:widowControl w:val="0"/>
              <w:numPr>
                <w:ilvl w:val="0"/>
                <w:numId w:val="20"/>
              </w:numPr>
              <w:tabs>
                <w:tab w:val="left" w:pos="284"/>
              </w:tabs>
              <w:autoSpaceDE w:val="0"/>
              <w:autoSpaceDN w:val="0"/>
              <w:adjustRightInd w:val="0"/>
              <w:spacing w:before="60"/>
              <w:ind w:left="0" w:firstLine="360"/>
              <w:jc w:val="both"/>
              <w:rPr>
                <w:rFonts w:ascii="Tahoma" w:hAnsi="Tahoma" w:cs="Tahoma"/>
                <w:sz w:val="22"/>
                <w:szCs w:val="22"/>
              </w:rPr>
            </w:pPr>
            <w:r w:rsidRPr="00E56119">
              <w:rPr>
                <w:rFonts w:ascii="Tahoma" w:hAnsi="Tahoma" w:cs="Tahoma"/>
                <w:sz w:val="22"/>
                <w:szCs w:val="22"/>
              </w:rPr>
              <w:t xml:space="preserve">Осигуряване на </w:t>
            </w:r>
            <w:r>
              <w:rPr>
                <w:rFonts w:ascii="Tahoma" w:hAnsi="Tahoma" w:cs="Tahoma"/>
                <w:sz w:val="22"/>
                <w:szCs w:val="22"/>
              </w:rPr>
              <w:t>вътрешен</w:t>
            </w:r>
            <w:r w:rsidRPr="00E56119">
              <w:rPr>
                <w:rFonts w:ascii="Tahoma" w:hAnsi="Tahoma" w:cs="Tahoma"/>
                <w:sz w:val="22"/>
                <w:szCs w:val="22"/>
              </w:rPr>
              <w:t xml:space="preserve"> консултант от страна на финансовата институция, с което да се обезпечи бързо и своевременно обслужване нуждите на Възложителя (Да; Не)</w:t>
            </w:r>
          </w:p>
        </w:tc>
        <w:tc>
          <w:tcPr>
            <w:tcW w:w="2650" w:type="dxa"/>
          </w:tcPr>
          <w:p w14:paraId="1B7C819B" w14:textId="77777777" w:rsidR="004135A3" w:rsidRPr="00E56119" w:rsidRDefault="004135A3" w:rsidP="00804590">
            <w:pPr>
              <w:tabs>
                <w:tab w:val="left" w:pos="567"/>
              </w:tabs>
              <w:spacing w:before="60"/>
              <w:jc w:val="both"/>
              <w:rPr>
                <w:rFonts w:ascii="Tahoma" w:hAnsi="Tahoma" w:cs="Tahoma"/>
                <w:sz w:val="22"/>
                <w:szCs w:val="22"/>
              </w:rPr>
            </w:pPr>
          </w:p>
        </w:tc>
      </w:tr>
      <w:tr w:rsidR="004135A3" w:rsidRPr="00E56119" w14:paraId="26DA1AD2" w14:textId="77777777" w:rsidTr="00804590">
        <w:tc>
          <w:tcPr>
            <w:tcW w:w="6771" w:type="dxa"/>
          </w:tcPr>
          <w:p w14:paraId="0F01E90D" w14:textId="77777777" w:rsidR="004135A3" w:rsidRPr="00E56119" w:rsidRDefault="004135A3" w:rsidP="004135A3">
            <w:pPr>
              <w:pStyle w:val="ListParagraph"/>
              <w:widowControl w:val="0"/>
              <w:numPr>
                <w:ilvl w:val="0"/>
                <w:numId w:val="20"/>
              </w:numPr>
              <w:tabs>
                <w:tab w:val="left" w:pos="567"/>
              </w:tabs>
              <w:autoSpaceDE w:val="0"/>
              <w:autoSpaceDN w:val="0"/>
              <w:adjustRightInd w:val="0"/>
              <w:spacing w:before="60"/>
              <w:ind w:left="0" w:firstLine="360"/>
              <w:jc w:val="both"/>
              <w:rPr>
                <w:rFonts w:ascii="Tahoma" w:hAnsi="Tahoma" w:cs="Tahoma"/>
                <w:sz w:val="22"/>
                <w:szCs w:val="22"/>
              </w:rPr>
            </w:pPr>
            <w:r w:rsidRPr="00E56119">
              <w:rPr>
                <w:rFonts w:ascii="Tahoma" w:hAnsi="Tahoma" w:cs="Tahoma"/>
                <w:sz w:val="22"/>
                <w:szCs w:val="22"/>
              </w:rPr>
              <w:t xml:space="preserve">Възможност за експресно </w:t>
            </w:r>
            <w:r>
              <w:rPr>
                <w:rFonts w:ascii="Tahoma" w:hAnsi="Tahoma" w:cs="Tahoma"/>
                <w:sz w:val="22"/>
                <w:szCs w:val="22"/>
              </w:rPr>
              <w:t xml:space="preserve">отпускане на банковия кредит </w:t>
            </w:r>
            <w:r w:rsidRPr="00E56119">
              <w:rPr>
                <w:rFonts w:ascii="Tahoma" w:hAnsi="Tahoma" w:cs="Tahoma"/>
                <w:sz w:val="22"/>
                <w:szCs w:val="22"/>
              </w:rPr>
              <w:t>(Да; Не)</w:t>
            </w:r>
          </w:p>
        </w:tc>
        <w:tc>
          <w:tcPr>
            <w:tcW w:w="2650" w:type="dxa"/>
          </w:tcPr>
          <w:p w14:paraId="57565A7C" w14:textId="77777777" w:rsidR="004135A3" w:rsidRPr="00E56119" w:rsidRDefault="004135A3" w:rsidP="00804590">
            <w:pPr>
              <w:tabs>
                <w:tab w:val="left" w:pos="567"/>
              </w:tabs>
              <w:spacing w:before="60"/>
              <w:jc w:val="both"/>
              <w:rPr>
                <w:rFonts w:ascii="Tahoma" w:hAnsi="Tahoma" w:cs="Tahoma"/>
                <w:sz w:val="22"/>
                <w:szCs w:val="22"/>
              </w:rPr>
            </w:pPr>
          </w:p>
        </w:tc>
      </w:tr>
    </w:tbl>
    <w:p w14:paraId="1843A09D" w14:textId="77777777" w:rsidR="004135A3" w:rsidRPr="00E56119" w:rsidRDefault="004135A3" w:rsidP="004135A3">
      <w:pPr>
        <w:tabs>
          <w:tab w:val="left" w:pos="567"/>
        </w:tabs>
        <w:spacing w:before="60"/>
        <w:jc w:val="both"/>
        <w:rPr>
          <w:rFonts w:ascii="Tahoma" w:hAnsi="Tahoma" w:cs="Tahoma"/>
          <w:sz w:val="22"/>
          <w:szCs w:val="22"/>
          <w:u w:val="single"/>
        </w:rPr>
      </w:pPr>
    </w:p>
    <w:p w14:paraId="757574F5" w14:textId="77777777" w:rsidR="004135A3" w:rsidRPr="00E56119" w:rsidRDefault="004135A3" w:rsidP="004135A3">
      <w:pPr>
        <w:tabs>
          <w:tab w:val="left" w:pos="567"/>
        </w:tabs>
        <w:spacing w:before="60"/>
        <w:jc w:val="both"/>
        <w:rPr>
          <w:rFonts w:ascii="Tahoma" w:hAnsi="Tahoma" w:cs="Tahoma"/>
          <w:sz w:val="22"/>
          <w:szCs w:val="22"/>
        </w:rPr>
      </w:pPr>
      <w:r w:rsidRPr="00E56119">
        <w:rPr>
          <w:rFonts w:ascii="Tahoma" w:hAnsi="Tahoma" w:cs="Tahoma"/>
          <w:sz w:val="22"/>
          <w:szCs w:val="22"/>
          <w:u w:val="single"/>
        </w:rPr>
        <w:t>Забележка:</w:t>
      </w:r>
      <w:r w:rsidRPr="00E56119">
        <w:rPr>
          <w:rFonts w:ascii="Tahoma" w:hAnsi="Tahoma" w:cs="Tahoma"/>
          <w:sz w:val="22"/>
          <w:szCs w:val="22"/>
        </w:rPr>
        <w:t xml:space="preserve"> В колоната „Предложение на участника“ се отбелязва един от изброените отговори, цитирани непосредствено след конкретната дейност.</w:t>
      </w:r>
    </w:p>
    <w:p w14:paraId="3614D79C" w14:textId="77777777" w:rsidR="004135A3" w:rsidRPr="00E56119" w:rsidRDefault="004135A3" w:rsidP="004135A3">
      <w:pPr>
        <w:tabs>
          <w:tab w:val="left" w:pos="567"/>
        </w:tabs>
        <w:spacing w:before="60"/>
        <w:jc w:val="both"/>
        <w:rPr>
          <w:rFonts w:ascii="Tahoma" w:hAnsi="Tahoma" w:cs="Tahoma"/>
          <w:sz w:val="22"/>
          <w:szCs w:val="22"/>
        </w:rPr>
      </w:pPr>
    </w:p>
    <w:p w14:paraId="58A05835" w14:textId="5E26AF66" w:rsidR="004135A3" w:rsidRPr="00E56119" w:rsidRDefault="004135A3" w:rsidP="004135A3">
      <w:pPr>
        <w:tabs>
          <w:tab w:val="left" w:pos="567"/>
        </w:tabs>
        <w:spacing w:before="60"/>
        <w:jc w:val="both"/>
        <w:rPr>
          <w:rFonts w:ascii="Tahoma" w:hAnsi="Tahoma" w:cs="Tahoma"/>
          <w:sz w:val="22"/>
          <w:szCs w:val="22"/>
        </w:rPr>
      </w:pPr>
      <w:r w:rsidRPr="00E56119">
        <w:rPr>
          <w:rFonts w:ascii="Tahoma" w:hAnsi="Tahoma" w:cs="Tahoma"/>
          <w:sz w:val="22"/>
          <w:szCs w:val="22"/>
        </w:rPr>
        <w:t xml:space="preserve">Настоящата оферта е валидна 60 (шестдесет) дни от крайния срок за получаване на офертите и ще остане обвързваща за нас при сключването на договор за </w:t>
      </w:r>
      <w:r w:rsidR="00223239" w:rsidRPr="00223239">
        <w:rPr>
          <w:rFonts w:ascii="Tahoma" w:hAnsi="Tahoma" w:cs="Tahoma"/>
          <w:sz w:val="22"/>
          <w:szCs w:val="22"/>
        </w:rPr>
        <w:t>отпускане на банков кредит</w:t>
      </w:r>
      <w:r w:rsidRPr="00E56119">
        <w:rPr>
          <w:rFonts w:ascii="Tahoma" w:hAnsi="Tahoma" w:cs="Tahoma"/>
          <w:sz w:val="22"/>
          <w:szCs w:val="22"/>
        </w:rPr>
        <w:t>.</w:t>
      </w:r>
      <w:bookmarkStart w:id="6" w:name="_GoBack"/>
      <w:bookmarkEnd w:id="6"/>
    </w:p>
    <w:p w14:paraId="1A64CF9C" w14:textId="77777777" w:rsidR="004135A3" w:rsidRPr="00E56119" w:rsidRDefault="004135A3" w:rsidP="004135A3">
      <w:pPr>
        <w:tabs>
          <w:tab w:val="left" w:pos="567"/>
        </w:tabs>
        <w:spacing w:before="60"/>
        <w:jc w:val="both"/>
        <w:rPr>
          <w:rFonts w:ascii="Tahoma" w:hAnsi="Tahoma" w:cs="Tahoma"/>
          <w:sz w:val="22"/>
          <w:szCs w:val="22"/>
        </w:rPr>
      </w:pPr>
    </w:p>
    <w:p w14:paraId="287D4BCC" w14:textId="77777777" w:rsidR="004135A3" w:rsidRPr="00E56119" w:rsidRDefault="004135A3" w:rsidP="004135A3">
      <w:pPr>
        <w:pStyle w:val="Style38"/>
        <w:widowControl/>
        <w:jc w:val="both"/>
        <w:rPr>
          <w:rFonts w:ascii="Tahoma" w:hAnsi="Tahoma" w:cs="Tahoma"/>
          <w:sz w:val="22"/>
          <w:szCs w:val="22"/>
        </w:rPr>
      </w:pPr>
    </w:p>
    <w:p w14:paraId="69D18675" w14:textId="77777777" w:rsidR="004135A3" w:rsidRPr="00E56119" w:rsidRDefault="004135A3" w:rsidP="004135A3">
      <w:pPr>
        <w:pStyle w:val="Style38"/>
        <w:widowControl/>
        <w:jc w:val="both"/>
        <w:rPr>
          <w:rFonts w:ascii="Tahoma" w:hAnsi="Tahoma" w:cs="Tahoma"/>
          <w:b/>
          <w:i/>
          <w:sz w:val="22"/>
          <w:szCs w:val="22"/>
        </w:rPr>
      </w:pPr>
      <w:r w:rsidRPr="00E56119">
        <w:rPr>
          <w:rFonts w:ascii="Tahoma" w:hAnsi="Tahoma" w:cs="Tahoma"/>
          <w:sz w:val="22"/>
          <w:szCs w:val="22"/>
        </w:rPr>
        <w:t>Дата…………………..</w:t>
      </w:r>
      <w:r w:rsidRPr="00E56119">
        <w:rPr>
          <w:rFonts w:ascii="Tahoma" w:hAnsi="Tahoma" w:cs="Tahoma"/>
          <w:sz w:val="22"/>
          <w:szCs w:val="22"/>
        </w:rPr>
        <w:tab/>
      </w:r>
      <w:r w:rsidRPr="00E56119">
        <w:rPr>
          <w:rFonts w:ascii="Tahoma" w:hAnsi="Tahoma" w:cs="Tahoma"/>
          <w:sz w:val="22"/>
          <w:szCs w:val="22"/>
        </w:rPr>
        <w:tab/>
      </w:r>
      <w:r w:rsidRPr="00E56119">
        <w:rPr>
          <w:rFonts w:ascii="Tahoma" w:hAnsi="Tahoma" w:cs="Tahoma"/>
          <w:sz w:val="22"/>
          <w:szCs w:val="22"/>
        </w:rPr>
        <w:tab/>
      </w:r>
      <w:r w:rsidRPr="00E56119">
        <w:rPr>
          <w:rFonts w:ascii="Tahoma" w:hAnsi="Tahoma" w:cs="Tahoma"/>
          <w:sz w:val="22"/>
          <w:szCs w:val="22"/>
        </w:rPr>
        <w:tab/>
        <w:t>Подпис ………………………</w:t>
      </w:r>
    </w:p>
    <w:p w14:paraId="26201CEF" w14:textId="77777777" w:rsidR="004135A3" w:rsidRPr="00E56119" w:rsidRDefault="004135A3" w:rsidP="004135A3">
      <w:pPr>
        <w:rPr>
          <w:rFonts w:ascii="Tahoma" w:hAnsi="Tahoma" w:cs="Tahoma"/>
          <w:b/>
          <w:sz w:val="22"/>
          <w:szCs w:val="22"/>
          <w:highlight w:val="yellow"/>
        </w:rPr>
      </w:pPr>
      <w:r w:rsidRPr="00E56119">
        <w:rPr>
          <w:rFonts w:ascii="Tahoma" w:hAnsi="Tahoma" w:cs="Tahoma"/>
          <w:b/>
          <w:sz w:val="22"/>
          <w:szCs w:val="22"/>
          <w:highlight w:val="yellow"/>
        </w:rPr>
        <w:br w:type="page"/>
      </w:r>
    </w:p>
    <w:p w14:paraId="3902BBEA" w14:textId="77777777" w:rsidR="004135A3" w:rsidRPr="00E56119" w:rsidRDefault="004135A3" w:rsidP="004135A3">
      <w:pPr>
        <w:pStyle w:val="Style38"/>
        <w:widowControl/>
        <w:jc w:val="right"/>
        <w:rPr>
          <w:rFonts w:ascii="Tahoma" w:hAnsi="Tahoma" w:cs="Tahoma"/>
          <w:b/>
          <w:sz w:val="22"/>
          <w:szCs w:val="22"/>
        </w:rPr>
      </w:pPr>
      <w:r w:rsidRPr="00E56119">
        <w:rPr>
          <w:rFonts w:ascii="Tahoma" w:hAnsi="Tahoma" w:cs="Tahoma"/>
          <w:b/>
          <w:sz w:val="22"/>
          <w:szCs w:val="22"/>
        </w:rPr>
        <w:lastRenderedPageBreak/>
        <w:t>Приложение №3</w:t>
      </w:r>
    </w:p>
    <w:p w14:paraId="38EFD79A" w14:textId="77777777" w:rsidR="004135A3" w:rsidRPr="00917BEB" w:rsidRDefault="004135A3" w:rsidP="004135A3">
      <w:pPr>
        <w:pStyle w:val="Header"/>
        <w:jc w:val="center"/>
        <w:rPr>
          <w:rFonts w:ascii="Tahoma" w:hAnsi="Tahoma" w:cs="Tahoma"/>
          <w:b/>
          <w:sz w:val="22"/>
          <w:szCs w:val="22"/>
        </w:rPr>
      </w:pPr>
      <w:r w:rsidRPr="00917BEB">
        <w:rPr>
          <w:rFonts w:ascii="Tahoma" w:hAnsi="Tahoma" w:cs="Tahoma"/>
          <w:b/>
          <w:sz w:val="22"/>
          <w:szCs w:val="22"/>
        </w:rPr>
        <w:t>ЦЕНОВА ОФЕРТА</w:t>
      </w:r>
    </w:p>
    <w:p w14:paraId="642EEF62" w14:textId="77777777" w:rsidR="004135A3" w:rsidRPr="00917BEB" w:rsidRDefault="004135A3" w:rsidP="004135A3">
      <w:pPr>
        <w:pStyle w:val="Header"/>
        <w:jc w:val="center"/>
        <w:rPr>
          <w:rFonts w:ascii="Tahoma" w:hAnsi="Tahoma" w:cs="Tahoma"/>
          <w:b/>
          <w:sz w:val="22"/>
          <w:szCs w:val="22"/>
        </w:rPr>
      </w:pPr>
    </w:p>
    <w:p w14:paraId="77A26488" w14:textId="5BFCC1A3" w:rsidR="004135A3" w:rsidRPr="00917BEB" w:rsidRDefault="004135A3" w:rsidP="004135A3">
      <w:pPr>
        <w:pStyle w:val="Style5"/>
        <w:widowControl/>
        <w:spacing w:before="161" w:line="240" w:lineRule="auto"/>
        <w:ind w:right="32"/>
        <w:jc w:val="both"/>
        <w:rPr>
          <w:rFonts w:ascii="Tahoma" w:eastAsia="Calibri" w:hAnsi="Tahoma" w:cs="Tahoma"/>
          <w:b/>
          <w:sz w:val="22"/>
          <w:szCs w:val="22"/>
        </w:rPr>
      </w:pPr>
      <w:r w:rsidRPr="00917BEB">
        <w:rPr>
          <w:rStyle w:val="FontStyle97"/>
          <w:rFonts w:ascii="Tahoma" w:hAnsi="Tahoma" w:cs="Tahoma"/>
          <w:lang w:eastAsia="bg-BG"/>
        </w:rPr>
        <w:t xml:space="preserve">за участие в </w:t>
      </w:r>
      <w:r w:rsidR="00110FC6" w:rsidRPr="003D520B">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3D520B">
        <w:rPr>
          <w:rFonts w:ascii="Tahoma" w:hAnsi="Tahoma" w:cs="Tahoma"/>
          <w:b/>
          <w:sz w:val="22"/>
          <w:szCs w:val="22"/>
        </w:rPr>
        <w:t>Булгартрансгаз</w:t>
      </w:r>
      <w:proofErr w:type="spellEnd"/>
      <w:r w:rsidR="00110FC6" w:rsidRPr="003D520B">
        <w:rPr>
          <w:rFonts w:ascii="Tahoma" w:hAnsi="Tahoma" w:cs="Tahoma"/>
          <w:b/>
          <w:sz w:val="22"/>
          <w:szCs w:val="22"/>
        </w:rPr>
        <w:t>“ ЕАД</w:t>
      </w:r>
      <w:r w:rsidRPr="00917BEB">
        <w:rPr>
          <w:rFonts w:ascii="Tahoma" w:eastAsia="Calibri" w:hAnsi="Tahoma" w:cs="Tahoma"/>
          <w:b/>
          <w:sz w:val="22"/>
          <w:szCs w:val="22"/>
        </w:rPr>
        <w:t>.</w:t>
      </w:r>
    </w:p>
    <w:p w14:paraId="2BF79EC2" w14:textId="77777777" w:rsidR="004135A3" w:rsidRPr="00917BEB" w:rsidRDefault="004135A3" w:rsidP="004135A3">
      <w:pPr>
        <w:pStyle w:val="Style5"/>
        <w:widowControl/>
        <w:spacing w:before="161" w:line="240" w:lineRule="auto"/>
        <w:ind w:right="32"/>
        <w:jc w:val="both"/>
        <w:rPr>
          <w:rFonts w:ascii="Tahoma" w:hAnsi="Tahoma" w:cs="Tahoma"/>
          <w:b/>
          <w:sz w:val="22"/>
          <w:szCs w:val="22"/>
        </w:rPr>
      </w:pPr>
    </w:p>
    <w:p w14:paraId="55923AF0" w14:textId="77777777" w:rsidR="004135A3" w:rsidRDefault="004135A3" w:rsidP="004135A3">
      <w:pPr>
        <w:jc w:val="center"/>
        <w:rPr>
          <w:rFonts w:ascii="Tahoma" w:hAnsi="Tahoma" w:cs="Tahoma"/>
          <w:sz w:val="22"/>
          <w:szCs w:val="22"/>
        </w:rPr>
      </w:pPr>
      <w:r w:rsidRPr="00E56119">
        <w:rPr>
          <w:rFonts w:ascii="Tahoma" w:hAnsi="Tahoma" w:cs="Tahoma"/>
          <w:sz w:val="22"/>
          <w:szCs w:val="22"/>
        </w:rPr>
        <w:t>…………………………………………………………………………………………………….....</w:t>
      </w:r>
    </w:p>
    <w:p w14:paraId="65EBE772" w14:textId="77777777" w:rsidR="004135A3" w:rsidRPr="00E56119" w:rsidRDefault="004135A3" w:rsidP="004135A3">
      <w:pPr>
        <w:jc w:val="center"/>
        <w:rPr>
          <w:rFonts w:ascii="Tahoma" w:hAnsi="Tahoma" w:cs="Tahoma"/>
          <w:sz w:val="22"/>
          <w:szCs w:val="22"/>
        </w:rPr>
      </w:pPr>
      <w:r w:rsidRPr="00E56119">
        <w:rPr>
          <w:rFonts w:ascii="Tahoma" w:hAnsi="Tahoma" w:cs="Tahoma"/>
          <w:sz w:val="22"/>
          <w:szCs w:val="22"/>
        </w:rPr>
        <w:t>/изписва се името на участника/</w:t>
      </w:r>
    </w:p>
    <w:p w14:paraId="261AED96" w14:textId="77777777" w:rsidR="004135A3" w:rsidRPr="00917BEB" w:rsidRDefault="004135A3" w:rsidP="004135A3">
      <w:pPr>
        <w:pBdr>
          <w:bottom w:val="dotted" w:sz="4" w:space="1" w:color="auto"/>
        </w:pBdr>
        <w:spacing w:before="120"/>
        <w:jc w:val="both"/>
        <w:rPr>
          <w:rFonts w:ascii="Tahoma" w:hAnsi="Tahoma" w:cs="Tahoma"/>
          <w:b/>
          <w:sz w:val="22"/>
          <w:szCs w:val="22"/>
        </w:rPr>
      </w:pPr>
    </w:p>
    <w:p w14:paraId="72195FEB" w14:textId="77777777" w:rsidR="004135A3" w:rsidRPr="00917BEB" w:rsidRDefault="004135A3" w:rsidP="004135A3">
      <w:pPr>
        <w:jc w:val="center"/>
        <w:rPr>
          <w:rFonts w:ascii="Tahoma" w:hAnsi="Tahoma" w:cs="Tahoma"/>
          <w:sz w:val="22"/>
          <w:szCs w:val="22"/>
        </w:rPr>
      </w:pPr>
      <w:r w:rsidRPr="00917BEB">
        <w:rPr>
          <w:rFonts w:ascii="Tahoma" w:hAnsi="Tahoma" w:cs="Tahoma"/>
          <w:sz w:val="22"/>
          <w:szCs w:val="22"/>
        </w:rPr>
        <w:t>/ЕИК</w:t>
      </w:r>
      <w:r>
        <w:rPr>
          <w:rFonts w:ascii="Tahoma" w:hAnsi="Tahoma" w:cs="Tahoma"/>
          <w:sz w:val="22"/>
          <w:szCs w:val="22"/>
        </w:rPr>
        <w:t xml:space="preserve"> и адрес на регистрация</w:t>
      </w:r>
      <w:r w:rsidRPr="00917BEB">
        <w:rPr>
          <w:rFonts w:ascii="Tahoma" w:hAnsi="Tahoma" w:cs="Tahoma"/>
          <w:sz w:val="22"/>
          <w:szCs w:val="22"/>
        </w:rPr>
        <w:t>/</w:t>
      </w:r>
    </w:p>
    <w:p w14:paraId="52819EB3" w14:textId="77777777" w:rsidR="004135A3" w:rsidRPr="00917BEB" w:rsidRDefault="004135A3" w:rsidP="004135A3">
      <w:pPr>
        <w:spacing w:before="120"/>
        <w:ind w:firstLine="708"/>
        <w:jc w:val="both"/>
        <w:rPr>
          <w:rFonts w:ascii="Tahoma" w:hAnsi="Tahoma" w:cs="Tahoma"/>
          <w:b/>
          <w:sz w:val="22"/>
          <w:szCs w:val="22"/>
        </w:rPr>
      </w:pPr>
      <w:r w:rsidRPr="00917BEB">
        <w:rPr>
          <w:rFonts w:ascii="Tahoma" w:hAnsi="Tahoma" w:cs="Tahoma"/>
          <w:b/>
          <w:sz w:val="22"/>
          <w:szCs w:val="22"/>
        </w:rPr>
        <w:t>Предлагаме да изпълним поръчката съгласно документацията за участие при следните ЦЕНОВИ условия:</w:t>
      </w:r>
    </w:p>
    <w:p w14:paraId="51B21B42" w14:textId="77777777" w:rsidR="004135A3" w:rsidRPr="00E5370E" w:rsidRDefault="004135A3" w:rsidP="004135A3">
      <w:pPr>
        <w:spacing w:before="120"/>
        <w:jc w:val="both"/>
        <w:rPr>
          <w:rFonts w:ascii="Tahoma" w:hAnsi="Tahoma" w:cs="Tahoma"/>
          <w:sz w:val="22"/>
          <w:szCs w:val="22"/>
        </w:rPr>
      </w:pPr>
      <w:r w:rsidRPr="00E5370E">
        <w:rPr>
          <w:rFonts w:ascii="Tahoma" w:hAnsi="Tahoma" w:cs="Tahoma"/>
          <w:sz w:val="22"/>
          <w:szCs w:val="22"/>
        </w:rPr>
        <w:t>Предлаганите от нас параметри изразени в процент (%)</w:t>
      </w:r>
      <w:r w:rsidR="00793DCC" w:rsidRPr="00E5370E">
        <w:rPr>
          <w:rFonts w:ascii="Tahoma" w:hAnsi="Tahoma" w:cs="Tahoma"/>
          <w:sz w:val="22"/>
          <w:szCs w:val="22"/>
        </w:rPr>
        <w:t xml:space="preserve"> са</w:t>
      </w:r>
      <w:r w:rsidRPr="00E5370E">
        <w:rPr>
          <w:rFonts w:ascii="Tahoma" w:hAnsi="Tahoma" w:cs="Tahoma"/>
          <w:sz w:val="22"/>
          <w:szCs w:val="22"/>
        </w:rPr>
        <w:t xml:space="preserve"> за всички позиции от ценовата таблица и са с включени всички разходи, свързани с качественото изпълнение на поръчката, съгласно изискванията на Възложителя и са представени в следната ценова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111"/>
      </w:tblGrid>
      <w:tr w:rsidR="004135A3" w:rsidRPr="003733ED" w14:paraId="796B4144" w14:textId="77777777" w:rsidTr="00804590">
        <w:tc>
          <w:tcPr>
            <w:tcW w:w="5353" w:type="dxa"/>
            <w:shd w:val="clear" w:color="auto" w:fill="auto"/>
          </w:tcPr>
          <w:p w14:paraId="38CC91D6" w14:textId="77777777" w:rsidR="004135A3" w:rsidRPr="00E5370E" w:rsidRDefault="004135A3" w:rsidP="00804590">
            <w:pPr>
              <w:spacing w:before="120"/>
              <w:jc w:val="both"/>
              <w:rPr>
                <w:rFonts w:ascii="Tahoma" w:hAnsi="Tahoma" w:cs="Tahoma"/>
                <w:sz w:val="18"/>
                <w:szCs w:val="18"/>
              </w:rPr>
            </w:pPr>
            <w:r w:rsidRPr="00E5370E">
              <w:rPr>
                <w:rFonts w:ascii="Tahoma" w:hAnsi="Tahoma" w:cs="Tahoma"/>
                <w:sz w:val="18"/>
                <w:szCs w:val="18"/>
              </w:rPr>
              <w:t>Вид услуга</w:t>
            </w:r>
          </w:p>
        </w:tc>
        <w:tc>
          <w:tcPr>
            <w:tcW w:w="2126" w:type="dxa"/>
            <w:shd w:val="clear" w:color="auto" w:fill="auto"/>
          </w:tcPr>
          <w:p w14:paraId="1B0396EF" w14:textId="77777777" w:rsidR="004135A3" w:rsidRPr="00E5370E" w:rsidRDefault="004135A3" w:rsidP="00804590">
            <w:pPr>
              <w:spacing w:before="120"/>
              <w:jc w:val="center"/>
              <w:rPr>
                <w:rFonts w:ascii="Tahoma" w:hAnsi="Tahoma" w:cs="Tahoma"/>
                <w:sz w:val="18"/>
                <w:szCs w:val="18"/>
              </w:rPr>
            </w:pPr>
            <w:r w:rsidRPr="00E5370E">
              <w:rPr>
                <w:rFonts w:ascii="Tahoma" w:hAnsi="Tahoma" w:cs="Tahoma"/>
                <w:sz w:val="18"/>
                <w:szCs w:val="18"/>
              </w:rPr>
              <w:t>Мярка</w:t>
            </w:r>
          </w:p>
        </w:tc>
        <w:tc>
          <w:tcPr>
            <w:tcW w:w="2111" w:type="dxa"/>
            <w:shd w:val="clear" w:color="auto" w:fill="auto"/>
          </w:tcPr>
          <w:p w14:paraId="73C220A5" w14:textId="77777777" w:rsidR="004135A3" w:rsidRPr="00A21EBF" w:rsidRDefault="004135A3" w:rsidP="00804590">
            <w:pPr>
              <w:spacing w:before="120"/>
              <w:jc w:val="center"/>
              <w:rPr>
                <w:rFonts w:ascii="Tahoma" w:hAnsi="Tahoma" w:cs="Tahoma"/>
                <w:sz w:val="18"/>
                <w:szCs w:val="18"/>
              </w:rPr>
            </w:pPr>
            <w:r w:rsidRPr="00E5370E">
              <w:rPr>
                <w:rFonts w:ascii="Tahoma" w:hAnsi="Tahoma" w:cs="Tahoma"/>
                <w:sz w:val="18"/>
                <w:szCs w:val="18"/>
              </w:rPr>
              <w:t>Предложение</w:t>
            </w:r>
          </w:p>
        </w:tc>
      </w:tr>
      <w:tr w:rsidR="004135A3" w:rsidRPr="003733ED" w14:paraId="1A59357F" w14:textId="77777777" w:rsidTr="00804590">
        <w:tc>
          <w:tcPr>
            <w:tcW w:w="5353" w:type="dxa"/>
            <w:shd w:val="clear" w:color="auto" w:fill="auto"/>
          </w:tcPr>
          <w:p w14:paraId="34605441" w14:textId="324CB1E3" w:rsidR="00DD449E" w:rsidRDefault="004135A3" w:rsidP="00804590">
            <w:pPr>
              <w:tabs>
                <w:tab w:val="left" w:pos="567"/>
              </w:tabs>
              <w:spacing w:before="120"/>
              <w:jc w:val="both"/>
              <w:rPr>
                <w:rFonts w:ascii="Tahoma" w:hAnsi="Tahoma" w:cs="Tahoma"/>
                <w:sz w:val="18"/>
                <w:szCs w:val="18"/>
              </w:rPr>
            </w:pPr>
            <w:r w:rsidRPr="00A21EBF">
              <w:rPr>
                <w:rFonts w:ascii="Tahoma" w:hAnsi="Tahoma" w:cs="Tahoma"/>
                <w:sz w:val="18"/>
                <w:szCs w:val="18"/>
              </w:rPr>
              <w:t>1.</w:t>
            </w:r>
            <w:r w:rsidRPr="00A21EBF">
              <w:rPr>
                <w:sz w:val="18"/>
                <w:szCs w:val="18"/>
              </w:rPr>
              <w:t xml:space="preserve"> </w:t>
            </w:r>
            <w:r w:rsidRPr="00A21EBF">
              <w:rPr>
                <w:rFonts w:ascii="Tahoma" w:hAnsi="Tahoma" w:cs="Tahoma"/>
                <w:sz w:val="18"/>
                <w:szCs w:val="18"/>
              </w:rPr>
              <w:t xml:space="preserve">Фиксирана лихва по отпуснатите заемни средства, включваща всички разноски по отпуснатия кредит </w:t>
            </w:r>
            <w:r w:rsidR="001C33D9">
              <w:rPr>
                <w:rFonts w:ascii="Tahoma" w:hAnsi="Tahoma" w:cs="Tahoma"/>
                <w:sz w:val="18"/>
                <w:szCs w:val="18"/>
              </w:rPr>
              <w:t xml:space="preserve">от </w:t>
            </w:r>
            <w:r w:rsidRPr="00A21EBF">
              <w:rPr>
                <w:rFonts w:ascii="Tahoma" w:hAnsi="Tahoma" w:cs="Tahoma"/>
                <w:sz w:val="18"/>
                <w:szCs w:val="18"/>
              </w:rPr>
              <w:t xml:space="preserve"> </w:t>
            </w:r>
          </w:p>
          <w:p w14:paraId="22B3BA20" w14:textId="6E8D002D" w:rsidR="004135A3" w:rsidRPr="00A21EBF" w:rsidRDefault="004135A3" w:rsidP="00804590">
            <w:pPr>
              <w:tabs>
                <w:tab w:val="left" w:pos="567"/>
              </w:tabs>
              <w:spacing w:before="120"/>
              <w:jc w:val="both"/>
              <w:rPr>
                <w:rFonts w:ascii="Tahoma" w:hAnsi="Tahoma" w:cs="Tahoma"/>
                <w:sz w:val="18"/>
                <w:szCs w:val="18"/>
              </w:rPr>
            </w:pPr>
            <w:r w:rsidRPr="00A21EBF">
              <w:rPr>
                <w:rFonts w:ascii="Tahoma" w:hAnsi="Tahoma" w:cs="Tahoma"/>
                <w:sz w:val="18"/>
                <w:szCs w:val="18"/>
              </w:rPr>
              <w:t xml:space="preserve">30 </w:t>
            </w:r>
            <w:r w:rsidR="001C33D9">
              <w:rPr>
                <w:rFonts w:ascii="Tahoma" w:hAnsi="Tahoma" w:cs="Tahoma"/>
                <w:sz w:val="18"/>
                <w:szCs w:val="18"/>
              </w:rPr>
              <w:t xml:space="preserve">000 000.00 до </w:t>
            </w:r>
            <w:r w:rsidR="001C33D9" w:rsidRPr="00A21EBF">
              <w:rPr>
                <w:rFonts w:ascii="Tahoma" w:hAnsi="Tahoma" w:cs="Tahoma"/>
                <w:sz w:val="18"/>
                <w:szCs w:val="18"/>
              </w:rPr>
              <w:t xml:space="preserve"> </w:t>
            </w:r>
            <w:r w:rsidR="001C33D9">
              <w:rPr>
                <w:rFonts w:ascii="Tahoma" w:hAnsi="Tahoma" w:cs="Tahoma"/>
                <w:sz w:val="18"/>
                <w:szCs w:val="18"/>
              </w:rPr>
              <w:t xml:space="preserve">39 999 999.99 </w:t>
            </w:r>
            <w:r w:rsidRPr="00A21EBF">
              <w:rPr>
                <w:rFonts w:ascii="Tahoma" w:hAnsi="Tahoma" w:cs="Tahoma"/>
                <w:sz w:val="18"/>
                <w:szCs w:val="18"/>
              </w:rPr>
              <w:t>евро</w:t>
            </w:r>
          </w:p>
        </w:tc>
        <w:tc>
          <w:tcPr>
            <w:tcW w:w="2126" w:type="dxa"/>
            <w:shd w:val="clear" w:color="auto" w:fill="auto"/>
          </w:tcPr>
          <w:p w14:paraId="63F8312B" w14:textId="77777777" w:rsidR="004135A3" w:rsidRPr="00A21EBF" w:rsidRDefault="004135A3" w:rsidP="00804590">
            <w:pPr>
              <w:spacing w:before="120"/>
              <w:jc w:val="center"/>
              <w:rPr>
                <w:rFonts w:ascii="Tahoma" w:hAnsi="Tahoma" w:cs="Tahoma"/>
                <w:sz w:val="18"/>
                <w:szCs w:val="18"/>
              </w:rPr>
            </w:pPr>
            <w:r w:rsidRPr="00A21EBF">
              <w:rPr>
                <w:rFonts w:ascii="Tahoma" w:hAnsi="Tahoma" w:cs="Tahoma"/>
                <w:sz w:val="18"/>
                <w:szCs w:val="18"/>
              </w:rPr>
              <w:t>%</w:t>
            </w:r>
          </w:p>
        </w:tc>
        <w:tc>
          <w:tcPr>
            <w:tcW w:w="2111" w:type="dxa"/>
            <w:shd w:val="clear" w:color="auto" w:fill="auto"/>
          </w:tcPr>
          <w:p w14:paraId="43832CC4" w14:textId="77777777" w:rsidR="004135A3" w:rsidRPr="00A21EBF" w:rsidRDefault="004135A3" w:rsidP="00804590">
            <w:pPr>
              <w:spacing w:before="120"/>
              <w:jc w:val="both"/>
              <w:rPr>
                <w:rFonts w:ascii="Tahoma" w:hAnsi="Tahoma" w:cs="Tahoma"/>
                <w:sz w:val="18"/>
                <w:szCs w:val="18"/>
              </w:rPr>
            </w:pPr>
          </w:p>
        </w:tc>
      </w:tr>
      <w:tr w:rsidR="004135A3" w:rsidRPr="003733ED" w14:paraId="5E27F5C3" w14:textId="77777777" w:rsidTr="00804590">
        <w:tc>
          <w:tcPr>
            <w:tcW w:w="5353" w:type="dxa"/>
            <w:shd w:val="clear" w:color="auto" w:fill="auto"/>
          </w:tcPr>
          <w:p w14:paraId="6B65F7E4" w14:textId="52FA5FEC" w:rsidR="004135A3" w:rsidRPr="00A21EBF" w:rsidRDefault="004135A3" w:rsidP="00804590">
            <w:pPr>
              <w:spacing w:before="120"/>
              <w:jc w:val="both"/>
              <w:rPr>
                <w:rStyle w:val="FontStyle109"/>
                <w:rFonts w:ascii="Tahoma" w:hAnsi="Tahoma" w:cs="Tahoma"/>
                <w:sz w:val="18"/>
                <w:szCs w:val="18"/>
                <w:lang w:eastAsia="bg-BG"/>
              </w:rPr>
            </w:pPr>
            <w:r w:rsidRPr="00A21EBF">
              <w:rPr>
                <w:rFonts w:ascii="Tahoma" w:hAnsi="Tahoma" w:cs="Tahoma"/>
                <w:sz w:val="18"/>
                <w:szCs w:val="18"/>
                <w:lang w:eastAsia="bg-BG"/>
              </w:rPr>
              <w:t>2.</w:t>
            </w:r>
            <w:r w:rsidRPr="00A21EBF">
              <w:rPr>
                <w:sz w:val="18"/>
                <w:szCs w:val="18"/>
              </w:rPr>
              <w:t xml:space="preserve"> </w:t>
            </w:r>
            <w:r w:rsidRPr="00A21EBF">
              <w:rPr>
                <w:rFonts w:ascii="Tahoma" w:hAnsi="Tahoma" w:cs="Tahoma"/>
                <w:sz w:val="18"/>
                <w:szCs w:val="18"/>
                <w:lang w:eastAsia="bg-BG"/>
              </w:rPr>
              <w:t xml:space="preserve">Фиксирана лихва по отпуснатите заемни средства, включваща всички разноски по отпуснатия кредит </w:t>
            </w:r>
            <w:r w:rsidR="001C33D9">
              <w:rPr>
                <w:rFonts w:ascii="Tahoma" w:hAnsi="Tahoma" w:cs="Tahoma"/>
                <w:sz w:val="18"/>
                <w:szCs w:val="18"/>
                <w:lang w:eastAsia="bg-BG"/>
              </w:rPr>
              <w:t>от</w:t>
            </w:r>
            <w:r w:rsidRPr="00A21EBF">
              <w:rPr>
                <w:rFonts w:ascii="Tahoma" w:hAnsi="Tahoma" w:cs="Tahoma"/>
                <w:sz w:val="18"/>
                <w:szCs w:val="18"/>
                <w:lang w:eastAsia="bg-BG"/>
              </w:rPr>
              <w:t xml:space="preserve"> </w:t>
            </w:r>
            <w:r w:rsidR="001C33D9">
              <w:rPr>
                <w:rFonts w:ascii="Tahoma" w:hAnsi="Tahoma" w:cs="Tahoma"/>
                <w:sz w:val="18"/>
                <w:szCs w:val="18"/>
                <w:lang w:eastAsia="bg-BG"/>
              </w:rPr>
              <w:t>40 000</w:t>
            </w:r>
            <w:r w:rsidR="00DD449E">
              <w:rPr>
                <w:rFonts w:ascii="Tahoma" w:hAnsi="Tahoma" w:cs="Tahoma"/>
                <w:sz w:val="18"/>
                <w:szCs w:val="18"/>
                <w:lang w:eastAsia="bg-BG"/>
              </w:rPr>
              <w:t> </w:t>
            </w:r>
            <w:r w:rsidR="001C33D9">
              <w:rPr>
                <w:rFonts w:ascii="Tahoma" w:hAnsi="Tahoma" w:cs="Tahoma"/>
                <w:sz w:val="18"/>
                <w:szCs w:val="18"/>
                <w:lang w:eastAsia="bg-BG"/>
              </w:rPr>
              <w:t>000</w:t>
            </w:r>
            <w:r w:rsidR="00DD449E">
              <w:rPr>
                <w:rFonts w:ascii="Tahoma" w:hAnsi="Tahoma" w:cs="Tahoma"/>
                <w:sz w:val="18"/>
                <w:szCs w:val="18"/>
                <w:lang w:eastAsia="bg-BG"/>
              </w:rPr>
              <w:t>.00</w:t>
            </w:r>
            <w:r w:rsidR="001C33D9">
              <w:rPr>
                <w:rFonts w:ascii="Tahoma" w:hAnsi="Tahoma" w:cs="Tahoma"/>
                <w:sz w:val="18"/>
                <w:szCs w:val="18"/>
                <w:lang w:eastAsia="bg-BG"/>
              </w:rPr>
              <w:t xml:space="preserve"> до 50 000</w:t>
            </w:r>
            <w:r w:rsidR="00DD449E">
              <w:rPr>
                <w:rFonts w:ascii="Tahoma" w:hAnsi="Tahoma" w:cs="Tahoma"/>
                <w:sz w:val="18"/>
                <w:szCs w:val="18"/>
                <w:lang w:eastAsia="bg-BG"/>
              </w:rPr>
              <w:t> </w:t>
            </w:r>
            <w:r w:rsidR="001C33D9">
              <w:rPr>
                <w:rFonts w:ascii="Tahoma" w:hAnsi="Tahoma" w:cs="Tahoma"/>
                <w:sz w:val="18"/>
                <w:szCs w:val="18"/>
                <w:lang w:eastAsia="bg-BG"/>
              </w:rPr>
              <w:t>000</w:t>
            </w:r>
            <w:r w:rsidR="00DD449E">
              <w:rPr>
                <w:rFonts w:ascii="Tahoma" w:hAnsi="Tahoma" w:cs="Tahoma"/>
                <w:sz w:val="18"/>
                <w:szCs w:val="18"/>
                <w:lang w:eastAsia="bg-BG"/>
              </w:rPr>
              <w:t>.00</w:t>
            </w:r>
            <w:r w:rsidR="001C33D9" w:rsidRPr="00A21EBF">
              <w:rPr>
                <w:rFonts w:ascii="Tahoma" w:hAnsi="Tahoma" w:cs="Tahoma"/>
                <w:sz w:val="18"/>
                <w:szCs w:val="18"/>
                <w:lang w:eastAsia="bg-BG"/>
              </w:rPr>
              <w:t xml:space="preserve"> </w:t>
            </w:r>
            <w:r w:rsidRPr="00A21EBF">
              <w:rPr>
                <w:rFonts w:ascii="Tahoma" w:hAnsi="Tahoma" w:cs="Tahoma"/>
                <w:sz w:val="18"/>
                <w:szCs w:val="18"/>
                <w:lang w:eastAsia="bg-BG"/>
              </w:rPr>
              <w:t>евро</w:t>
            </w:r>
          </w:p>
        </w:tc>
        <w:tc>
          <w:tcPr>
            <w:tcW w:w="2126" w:type="dxa"/>
            <w:shd w:val="clear" w:color="auto" w:fill="auto"/>
          </w:tcPr>
          <w:p w14:paraId="41E3CCDB" w14:textId="77777777" w:rsidR="004135A3" w:rsidRPr="00A21EBF" w:rsidRDefault="004135A3" w:rsidP="00804590">
            <w:pPr>
              <w:spacing w:before="120"/>
              <w:jc w:val="center"/>
              <w:rPr>
                <w:rFonts w:ascii="Tahoma" w:hAnsi="Tahoma" w:cs="Tahoma"/>
                <w:sz w:val="18"/>
                <w:szCs w:val="18"/>
              </w:rPr>
            </w:pPr>
            <w:r w:rsidRPr="00A21EBF">
              <w:rPr>
                <w:rFonts w:ascii="Tahoma" w:hAnsi="Tahoma" w:cs="Tahoma"/>
                <w:sz w:val="18"/>
                <w:szCs w:val="18"/>
              </w:rPr>
              <w:t>%</w:t>
            </w:r>
          </w:p>
        </w:tc>
        <w:tc>
          <w:tcPr>
            <w:tcW w:w="2111" w:type="dxa"/>
            <w:shd w:val="clear" w:color="auto" w:fill="auto"/>
          </w:tcPr>
          <w:p w14:paraId="5B36BE1B" w14:textId="77777777" w:rsidR="004135A3" w:rsidRPr="00A21EBF" w:rsidRDefault="004135A3" w:rsidP="00804590">
            <w:pPr>
              <w:spacing w:before="120"/>
              <w:jc w:val="both"/>
              <w:rPr>
                <w:rFonts w:ascii="Tahoma" w:hAnsi="Tahoma" w:cs="Tahoma"/>
                <w:sz w:val="18"/>
                <w:szCs w:val="18"/>
              </w:rPr>
            </w:pPr>
          </w:p>
        </w:tc>
      </w:tr>
      <w:tr w:rsidR="004135A3" w:rsidRPr="003733ED" w14:paraId="654D0E1C" w14:textId="77777777" w:rsidTr="00804590">
        <w:tc>
          <w:tcPr>
            <w:tcW w:w="5353" w:type="dxa"/>
            <w:shd w:val="clear" w:color="auto" w:fill="auto"/>
          </w:tcPr>
          <w:p w14:paraId="3E0C1F85" w14:textId="79027FD2" w:rsidR="004135A3" w:rsidRPr="00A21EBF" w:rsidRDefault="00793DCC" w:rsidP="00804590">
            <w:pPr>
              <w:spacing w:before="120"/>
              <w:jc w:val="both"/>
              <w:rPr>
                <w:rFonts w:ascii="Tahoma" w:hAnsi="Tahoma" w:cs="Tahoma"/>
                <w:sz w:val="18"/>
                <w:szCs w:val="18"/>
              </w:rPr>
            </w:pPr>
            <w:r w:rsidRPr="00A21EBF">
              <w:rPr>
                <w:rStyle w:val="FontStyle109"/>
                <w:rFonts w:ascii="Tahoma" w:hAnsi="Tahoma" w:cs="Tahoma"/>
                <w:sz w:val="18"/>
                <w:szCs w:val="18"/>
                <w:lang w:eastAsia="bg-BG"/>
              </w:rPr>
              <w:t>3</w:t>
            </w:r>
            <w:r w:rsidR="004135A3" w:rsidRPr="00A21EBF">
              <w:rPr>
                <w:rStyle w:val="FontStyle109"/>
                <w:rFonts w:ascii="Tahoma" w:hAnsi="Tahoma" w:cs="Tahoma"/>
                <w:sz w:val="18"/>
                <w:szCs w:val="18"/>
                <w:lang w:eastAsia="bg-BG"/>
              </w:rPr>
              <w:t>.</w:t>
            </w:r>
            <w:r w:rsidR="004135A3" w:rsidRPr="00A21EBF">
              <w:rPr>
                <w:rFonts w:ascii="Tahoma" w:hAnsi="Tahoma" w:cs="Tahoma"/>
                <w:sz w:val="18"/>
                <w:szCs w:val="18"/>
              </w:rPr>
              <w:t xml:space="preserve"> Лихвен процент по предоставено обезпечение в щатски долари, при отпуснат кредит </w:t>
            </w:r>
            <w:r w:rsidR="001C33D9" w:rsidRPr="001C33D9">
              <w:rPr>
                <w:rFonts w:ascii="Tahoma" w:hAnsi="Tahoma" w:cs="Tahoma"/>
                <w:sz w:val="18"/>
                <w:szCs w:val="18"/>
              </w:rPr>
              <w:t>30 000 000.00 до  39 999 999.99 евро</w:t>
            </w:r>
          </w:p>
        </w:tc>
        <w:tc>
          <w:tcPr>
            <w:tcW w:w="2126" w:type="dxa"/>
            <w:shd w:val="clear" w:color="auto" w:fill="auto"/>
          </w:tcPr>
          <w:p w14:paraId="7221F772" w14:textId="77777777" w:rsidR="004135A3" w:rsidRPr="00A21EBF" w:rsidRDefault="004135A3" w:rsidP="00804590">
            <w:pPr>
              <w:spacing w:before="120"/>
              <w:jc w:val="center"/>
              <w:rPr>
                <w:rFonts w:ascii="Tahoma" w:hAnsi="Tahoma" w:cs="Tahoma"/>
                <w:sz w:val="18"/>
                <w:szCs w:val="18"/>
              </w:rPr>
            </w:pPr>
            <w:r w:rsidRPr="00A21EBF">
              <w:rPr>
                <w:rFonts w:ascii="Tahoma" w:hAnsi="Tahoma" w:cs="Tahoma"/>
                <w:sz w:val="18"/>
                <w:szCs w:val="18"/>
              </w:rPr>
              <w:t>%</w:t>
            </w:r>
          </w:p>
        </w:tc>
        <w:tc>
          <w:tcPr>
            <w:tcW w:w="2111" w:type="dxa"/>
            <w:shd w:val="clear" w:color="auto" w:fill="auto"/>
          </w:tcPr>
          <w:p w14:paraId="1C1ED138" w14:textId="77777777" w:rsidR="004135A3" w:rsidRPr="00A21EBF" w:rsidRDefault="004135A3" w:rsidP="00804590">
            <w:pPr>
              <w:spacing w:before="120"/>
              <w:jc w:val="both"/>
              <w:rPr>
                <w:rFonts w:ascii="Tahoma" w:hAnsi="Tahoma" w:cs="Tahoma"/>
                <w:sz w:val="18"/>
                <w:szCs w:val="18"/>
              </w:rPr>
            </w:pPr>
          </w:p>
        </w:tc>
      </w:tr>
      <w:tr w:rsidR="004135A3" w:rsidRPr="003733ED" w14:paraId="3A4E0DE6" w14:textId="77777777" w:rsidTr="00804590">
        <w:tc>
          <w:tcPr>
            <w:tcW w:w="5353" w:type="dxa"/>
            <w:shd w:val="clear" w:color="auto" w:fill="auto"/>
          </w:tcPr>
          <w:p w14:paraId="58232DEC" w14:textId="3B2D0DCF" w:rsidR="004135A3" w:rsidRPr="00A21EBF" w:rsidRDefault="00793DCC" w:rsidP="00DD449E">
            <w:pPr>
              <w:spacing w:before="120"/>
              <w:jc w:val="both"/>
              <w:rPr>
                <w:rStyle w:val="FontStyle109"/>
                <w:rFonts w:ascii="Tahoma" w:hAnsi="Tahoma" w:cs="Tahoma"/>
                <w:sz w:val="18"/>
                <w:szCs w:val="18"/>
                <w:lang w:eastAsia="bg-BG"/>
              </w:rPr>
            </w:pPr>
            <w:r w:rsidRPr="00A21EBF">
              <w:rPr>
                <w:rFonts w:ascii="Tahoma" w:hAnsi="Tahoma" w:cs="Tahoma"/>
                <w:sz w:val="18"/>
                <w:szCs w:val="18"/>
                <w:lang w:eastAsia="bg-BG"/>
              </w:rPr>
              <w:t>4</w:t>
            </w:r>
            <w:r w:rsidR="004135A3" w:rsidRPr="00A21EBF">
              <w:rPr>
                <w:rFonts w:ascii="Tahoma" w:hAnsi="Tahoma" w:cs="Tahoma"/>
                <w:sz w:val="18"/>
                <w:szCs w:val="18"/>
                <w:lang w:eastAsia="bg-BG"/>
              </w:rPr>
              <w:t>.</w:t>
            </w:r>
            <w:r w:rsidR="004135A3" w:rsidRPr="00A21EBF">
              <w:rPr>
                <w:rFonts w:ascii="Tahoma" w:hAnsi="Tahoma" w:cs="Tahoma"/>
                <w:sz w:val="18"/>
                <w:szCs w:val="18"/>
              </w:rPr>
              <w:t xml:space="preserve"> </w:t>
            </w:r>
            <w:r w:rsidR="004135A3" w:rsidRPr="00A21EBF">
              <w:rPr>
                <w:rFonts w:ascii="Tahoma" w:hAnsi="Tahoma" w:cs="Tahoma"/>
                <w:sz w:val="18"/>
                <w:szCs w:val="18"/>
                <w:lang w:eastAsia="bg-BG"/>
              </w:rPr>
              <w:t xml:space="preserve">Лихвен процент по предоставено обезпечение в щатски долари, при отпуснат кредит </w:t>
            </w:r>
            <w:r w:rsidR="001C33D9" w:rsidRPr="001C33D9">
              <w:rPr>
                <w:rFonts w:ascii="Tahoma" w:hAnsi="Tahoma" w:cs="Tahoma"/>
                <w:sz w:val="18"/>
                <w:szCs w:val="18"/>
                <w:lang w:eastAsia="bg-BG"/>
              </w:rPr>
              <w:t xml:space="preserve"> от 40 000</w:t>
            </w:r>
            <w:r w:rsidR="00DD449E">
              <w:rPr>
                <w:rFonts w:ascii="Tahoma" w:hAnsi="Tahoma" w:cs="Tahoma"/>
                <w:sz w:val="18"/>
                <w:szCs w:val="18"/>
                <w:lang w:eastAsia="bg-BG"/>
              </w:rPr>
              <w:t> </w:t>
            </w:r>
            <w:r w:rsidR="001C33D9" w:rsidRPr="001C33D9">
              <w:rPr>
                <w:rFonts w:ascii="Tahoma" w:hAnsi="Tahoma" w:cs="Tahoma"/>
                <w:sz w:val="18"/>
                <w:szCs w:val="18"/>
                <w:lang w:eastAsia="bg-BG"/>
              </w:rPr>
              <w:t>000</w:t>
            </w:r>
            <w:r w:rsidR="00DD449E">
              <w:rPr>
                <w:rFonts w:ascii="Tahoma" w:hAnsi="Tahoma" w:cs="Tahoma"/>
                <w:sz w:val="18"/>
                <w:szCs w:val="18"/>
                <w:lang w:eastAsia="bg-BG"/>
              </w:rPr>
              <w:t>.00</w:t>
            </w:r>
            <w:r w:rsidR="001C33D9" w:rsidRPr="001C33D9">
              <w:rPr>
                <w:rFonts w:ascii="Tahoma" w:hAnsi="Tahoma" w:cs="Tahoma"/>
                <w:sz w:val="18"/>
                <w:szCs w:val="18"/>
                <w:lang w:eastAsia="bg-BG"/>
              </w:rPr>
              <w:t xml:space="preserve"> до 50 000</w:t>
            </w:r>
            <w:r w:rsidR="00DD449E">
              <w:rPr>
                <w:rFonts w:ascii="Tahoma" w:hAnsi="Tahoma" w:cs="Tahoma"/>
                <w:sz w:val="18"/>
                <w:szCs w:val="18"/>
                <w:lang w:eastAsia="bg-BG"/>
              </w:rPr>
              <w:t> </w:t>
            </w:r>
            <w:r w:rsidR="001C33D9" w:rsidRPr="001C33D9">
              <w:rPr>
                <w:rFonts w:ascii="Tahoma" w:hAnsi="Tahoma" w:cs="Tahoma"/>
                <w:sz w:val="18"/>
                <w:szCs w:val="18"/>
                <w:lang w:eastAsia="bg-BG"/>
              </w:rPr>
              <w:t>000</w:t>
            </w:r>
            <w:r w:rsidR="00DD449E">
              <w:rPr>
                <w:rFonts w:ascii="Tahoma" w:hAnsi="Tahoma" w:cs="Tahoma"/>
                <w:sz w:val="18"/>
                <w:szCs w:val="18"/>
                <w:lang w:eastAsia="bg-BG"/>
              </w:rPr>
              <w:t>.00 евро</w:t>
            </w:r>
          </w:p>
        </w:tc>
        <w:tc>
          <w:tcPr>
            <w:tcW w:w="2126" w:type="dxa"/>
            <w:shd w:val="clear" w:color="auto" w:fill="auto"/>
          </w:tcPr>
          <w:p w14:paraId="58A5AA33" w14:textId="18AB1066" w:rsidR="004135A3" w:rsidRPr="00A21EBF" w:rsidRDefault="004135A3" w:rsidP="00804590">
            <w:pPr>
              <w:spacing w:before="120"/>
              <w:rPr>
                <w:rFonts w:ascii="Tahoma" w:hAnsi="Tahoma" w:cs="Tahoma"/>
                <w:sz w:val="18"/>
                <w:szCs w:val="18"/>
              </w:rPr>
            </w:pPr>
            <w:r w:rsidRPr="00A21EBF">
              <w:rPr>
                <w:rFonts w:ascii="Tahoma" w:hAnsi="Tahoma" w:cs="Tahoma"/>
                <w:sz w:val="18"/>
                <w:szCs w:val="18"/>
              </w:rPr>
              <w:t xml:space="preserve">            </w:t>
            </w:r>
            <w:r w:rsidR="00DD449E">
              <w:rPr>
                <w:rFonts w:ascii="Tahoma" w:hAnsi="Tahoma" w:cs="Tahoma"/>
                <w:sz w:val="18"/>
                <w:szCs w:val="18"/>
              </w:rPr>
              <w:t xml:space="preserve">    </w:t>
            </w:r>
            <w:r w:rsidRPr="00A21EBF">
              <w:rPr>
                <w:rFonts w:ascii="Tahoma" w:hAnsi="Tahoma" w:cs="Tahoma"/>
                <w:sz w:val="18"/>
                <w:szCs w:val="18"/>
              </w:rPr>
              <w:t>%</w:t>
            </w:r>
          </w:p>
        </w:tc>
        <w:tc>
          <w:tcPr>
            <w:tcW w:w="2111" w:type="dxa"/>
            <w:shd w:val="clear" w:color="auto" w:fill="auto"/>
          </w:tcPr>
          <w:p w14:paraId="667F3CD8" w14:textId="77777777" w:rsidR="004135A3" w:rsidRPr="00A21EBF" w:rsidRDefault="004135A3" w:rsidP="00804590">
            <w:pPr>
              <w:spacing w:before="120"/>
              <w:jc w:val="both"/>
              <w:rPr>
                <w:rFonts w:ascii="Tahoma" w:hAnsi="Tahoma" w:cs="Tahoma"/>
                <w:sz w:val="18"/>
                <w:szCs w:val="18"/>
              </w:rPr>
            </w:pPr>
          </w:p>
        </w:tc>
      </w:tr>
      <w:tr w:rsidR="004135A3" w:rsidRPr="003733ED" w14:paraId="078D4B6E" w14:textId="77777777" w:rsidTr="00804590">
        <w:tc>
          <w:tcPr>
            <w:tcW w:w="5353" w:type="dxa"/>
            <w:shd w:val="clear" w:color="auto" w:fill="auto"/>
          </w:tcPr>
          <w:p w14:paraId="5F780BD1" w14:textId="4A7783CF" w:rsidR="004135A3" w:rsidRPr="00A21EBF" w:rsidRDefault="00793DCC" w:rsidP="00804590">
            <w:pPr>
              <w:spacing w:before="120"/>
              <w:jc w:val="both"/>
              <w:rPr>
                <w:rFonts w:ascii="Tahoma" w:hAnsi="Tahoma" w:cs="Tahoma"/>
                <w:sz w:val="18"/>
                <w:szCs w:val="18"/>
                <w:lang w:eastAsia="bg-BG"/>
              </w:rPr>
            </w:pPr>
            <w:r w:rsidRPr="00A21EBF">
              <w:rPr>
                <w:rFonts w:ascii="Tahoma" w:hAnsi="Tahoma" w:cs="Tahoma"/>
                <w:sz w:val="18"/>
                <w:szCs w:val="18"/>
                <w:lang w:eastAsia="bg-BG"/>
              </w:rPr>
              <w:t>5</w:t>
            </w:r>
            <w:r w:rsidR="004135A3" w:rsidRPr="00A21EBF">
              <w:rPr>
                <w:rFonts w:ascii="Tahoma" w:hAnsi="Tahoma" w:cs="Tahoma"/>
                <w:sz w:val="18"/>
                <w:szCs w:val="18"/>
                <w:lang w:eastAsia="bg-BG"/>
              </w:rPr>
              <w:t>. Размер на частта от депозита (изразен в проценти), която “</w:t>
            </w:r>
            <w:proofErr w:type="spellStart"/>
            <w:r w:rsidR="004135A3" w:rsidRPr="00A21EBF">
              <w:rPr>
                <w:rFonts w:ascii="Tahoma" w:hAnsi="Tahoma" w:cs="Tahoma"/>
                <w:sz w:val="18"/>
                <w:szCs w:val="18"/>
                <w:lang w:eastAsia="bg-BG"/>
              </w:rPr>
              <w:t>Булгартрансгаз</w:t>
            </w:r>
            <w:proofErr w:type="spellEnd"/>
            <w:r w:rsidR="004135A3" w:rsidRPr="00A21EBF">
              <w:rPr>
                <w:rFonts w:ascii="Tahoma" w:hAnsi="Tahoma" w:cs="Tahoma"/>
                <w:sz w:val="18"/>
                <w:szCs w:val="18"/>
                <w:lang w:eastAsia="bg-BG"/>
              </w:rPr>
              <w:t xml:space="preserve">” ЕАД има право да тегли, при запазване на годишния лихвен процент за определения срок на депозита остатъчна сума </w:t>
            </w:r>
          </w:p>
        </w:tc>
        <w:tc>
          <w:tcPr>
            <w:tcW w:w="2126" w:type="dxa"/>
            <w:shd w:val="clear" w:color="auto" w:fill="auto"/>
          </w:tcPr>
          <w:p w14:paraId="1B6A33E9" w14:textId="75A0C988" w:rsidR="004135A3" w:rsidRPr="00A21EBF" w:rsidRDefault="004135A3" w:rsidP="00804590">
            <w:pPr>
              <w:spacing w:before="120"/>
              <w:rPr>
                <w:rFonts w:ascii="Tahoma" w:hAnsi="Tahoma" w:cs="Tahoma"/>
                <w:sz w:val="18"/>
                <w:szCs w:val="18"/>
              </w:rPr>
            </w:pPr>
            <w:r w:rsidRPr="00A21EBF">
              <w:rPr>
                <w:rFonts w:ascii="Tahoma" w:hAnsi="Tahoma" w:cs="Tahoma"/>
                <w:sz w:val="18"/>
                <w:szCs w:val="18"/>
              </w:rPr>
              <w:t xml:space="preserve">            </w:t>
            </w:r>
            <w:r w:rsidR="00DD449E">
              <w:rPr>
                <w:rFonts w:ascii="Tahoma" w:hAnsi="Tahoma" w:cs="Tahoma"/>
                <w:sz w:val="18"/>
                <w:szCs w:val="18"/>
              </w:rPr>
              <w:t xml:space="preserve">    </w:t>
            </w:r>
            <w:r w:rsidRPr="00A21EBF">
              <w:rPr>
                <w:rFonts w:ascii="Tahoma" w:hAnsi="Tahoma" w:cs="Tahoma"/>
                <w:sz w:val="18"/>
                <w:szCs w:val="18"/>
              </w:rPr>
              <w:t>%</w:t>
            </w:r>
          </w:p>
        </w:tc>
        <w:tc>
          <w:tcPr>
            <w:tcW w:w="2111" w:type="dxa"/>
            <w:shd w:val="clear" w:color="auto" w:fill="auto"/>
          </w:tcPr>
          <w:p w14:paraId="54562319" w14:textId="77777777" w:rsidR="004135A3" w:rsidRPr="00A21EBF" w:rsidRDefault="004135A3" w:rsidP="00804590">
            <w:pPr>
              <w:spacing w:before="120"/>
              <w:jc w:val="both"/>
              <w:rPr>
                <w:rFonts w:ascii="Tahoma" w:hAnsi="Tahoma" w:cs="Tahoma"/>
                <w:sz w:val="18"/>
                <w:szCs w:val="18"/>
              </w:rPr>
            </w:pPr>
          </w:p>
        </w:tc>
      </w:tr>
      <w:tr w:rsidR="00055C1D" w:rsidRPr="003733ED" w14:paraId="2BA8083B" w14:textId="77777777" w:rsidTr="00084A5A">
        <w:trPr>
          <w:trHeight w:val="558"/>
        </w:trPr>
        <w:tc>
          <w:tcPr>
            <w:tcW w:w="5353" w:type="dxa"/>
            <w:shd w:val="clear" w:color="auto" w:fill="auto"/>
          </w:tcPr>
          <w:p w14:paraId="52936A2A" w14:textId="77777777" w:rsidR="00055C1D" w:rsidRPr="00A21EBF" w:rsidRDefault="00793DCC" w:rsidP="00055C1D">
            <w:pPr>
              <w:jc w:val="both"/>
              <w:rPr>
                <w:rFonts w:ascii="Tahoma" w:hAnsi="Tahoma" w:cs="Tahoma"/>
                <w:sz w:val="18"/>
                <w:szCs w:val="18"/>
                <w:highlight w:val="yellow"/>
              </w:rPr>
            </w:pPr>
            <w:r w:rsidRPr="00A21EBF">
              <w:rPr>
                <w:rFonts w:ascii="Tahoma" w:hAnsi="Tahoma" w:cs="Tahoma"/>
                <w:sz w:val="18"/>
                <w:szCs w:val="18"/>
              </w:rPr>
              <w:t>6</w:t>
            </w:r>
            <w:r w:rsidR="00055C1D" w:rsidRPr="00A21EBF">
              <w:rPr>
                <w:rFonts w:ascii="Tahoma" w:hAnsi="Tahoma" w:cs="Tahoma"/>
                <w:sz w:val="18"/>
                <w:szCs w:val="18"/>
              </w:rPr>
              <w:t>.</w:t>
            </w:r>
            <w:r w:rsidR="00084A5A" w:rsidRPr="00A21EBF">
              <w:rPr>
                <w:sz w:val="18"/>
                <w:szCs w:val="18"/>
              </w:rPr>
              <w:t xml:space="preserve"> </w:t>
            </w:r>
            <w:r w:rsidRPr="00A21EBF">
              <w:rPr>
                <w:rFonts w:ascii="Tahoma" w:hAnsi="Tahoma" w:cs="Tahoma"/>
                <w:sz w:val="18"/>
                <w:szCs w:val="18"/>
              </w:rPr>
              <w:t xml:space="preserve">Срок, в който  </w:t>
            </w:r>
            <w:proofErr w:type="spellStart"/>
            <w:r w:rsidRPr="00A21EBF">
              <w:rPr>
                <w:rFonts w:ascii="Tahoma" w:hAnsi="Tahoma" w:cs="Tahoma"/>
                <w:sz w:val="18"/>
                <w:szCs w:val="18"/>
              </w:rPr>
              <w:t>Булгартрансгаз</w:t>
            </w:r>
            <w:proofErr w:type="spellEnd"/>
            <w:r w:rsidRPr="00A21EBF">
              <w:rPr>
                <w:rFonts w:ascii="Tahoma" w:hAnsi="Tahoma" w:cs="Tahoma"/>
                <w:sz w:val="18"/>
                <w:szCs w:val="18"/>
              </w:rPr>
              <w:t>“ ЕАД се задължава да възстанови използваната част от обезпечението – в работни дни, считано от датата на теглене</w:t>
            </w:r>
          </w:p>
        </w:tc>
        <w:tc>
          <w:tcPr>
            <w:tcW w:w="2126" w:type="dxa"/>
            <w:shd w:val="clear" w:color="auto" w:fill="auto"/>
          </w:tcPr>
          <w:p w14:paraId="7C5CB7BA" w14:textId="77777777" w:rsidR="00055C1D" w:rsidRPr="00A21EBF" w:rsidRDefault="00793DCC" w:rsidP="00055C1D">
            <w:pPr>
              <w:spacing w:before="120"/>
              <w:jc w:val="center"/>
              <w:rPr>
                <w:rFonts w:ascii="Tahoma" w:hAnsi="Tahoma" w:cs="Tahoma"/>
                <w:sz w:val="18"/>
                <w:szCs w:val="18"/>
              </w:rPr>
            </w:pPr>
            <w:r w:rsidRPr="00A21EBF">
              <w:rPr>
                <w:rFonts w:ascii="Tahoma" w:hAnsi="Tahoma" w:cs="Tahoma"/>
                <w:sz w:val="18"/>
                <w:szCs w:val="18"/>
              </w:rPr>
              <w:t>брой работни дни</w:t>
            </w:r>
          </w:p>
        </w:tc>
        <w:tc>
          <w:tcPr>
            <w:tcW w:w="2111" w:type="dxa"/>
            <w:shd w:val="clear" w:color="auto" w:fill="auto"/>
          </w:tcPr>
          <w:p w14:paraId="0C015F0C" w14:textId="77777777" w:rsidR="00055C1D" w:rsidRPr="00A21EBF" w:rsidRDefault="00055C1D" w:rsidP="00804590">
            <w:pPr>
              <w:spacing w:before="120"/>
              <w:jc w:val="both"/>
              <w:rPr>
                <w:rFonts w:ascii="Tahoma" w:hAnsi="Tahoma" w:cs="Tahoma"/>
                <w:sz w:val="18"/>
                <w:szCs w:val="18"/>
              </w:rPr>
            </w:pPr>
          </w:p>
        </w:tc>
      </w:tr>
      <w:tr w:rsidR="00084A5A" w:rsidRPr="003733ED" w14:paraId="109F4BFB" w14:textId="77777777" w:rsidTr="00804590">
        <w:tc>
          <w:tcPr>
            <w:tcW w:w="5353" w:type="dxa"/>
            <w:shd w:val="clear" w:color="auto" w:fill="auto"/>
          </w:tcPr>
          <w:p w14:paraId="6850941A" w14:textId="66088339" w:rsidR="00084A5A" w:rsidRPr="00A21EBF" w:rsidRDefault="00793DCC" w:rsidP="00DD449E">
            <w:pPr>
              <w:jc w:val="both"/>
              <w:rPr>
                <w:rFonts w:ascii="Tahoma" w:hAnsi="Tahoma" w:cs="Tahoma"/>
                <w:sz w:val="18"/>
                <w:szCs w:val="18"/>
              </w:rPr>
            </w:pPr>
            <w:r w:rsidRPr="00A21EBF">
              <w:rPr>
                <w:rFonts w:ascii="Tahoma" w:hAnsi="Tahoma" w:cs="Tahoma"/>
                <w:sz w:val="18"/>
                <w:szCs w:val="18"/>
              </w:rPr>
              <w:t xml:space="preserve">7. </w:t>
            </w:r>
            <w:r w:rsidR="00DD449E">
              <w:rPr>
                <w:rFonts w:ascii="Tahoma" w:hAnsi="Tahoma" w:cs="Tahoma"/>
                <w:sz w:val="18"/>
                <w:szCs w:val="18"/>
              </w:rPr>
              <w:t>П</w:t>
            </w:r>
            <w:r w:rsidR="003733ED" w:rsidRPr="00A21EBF">
              <w:rPr>
                <w:rFonts w:ascii="Tahoma" w:hAnsi="Tahoma" w:cs="Tahoma"/>
                <w:sz w:val="18"/>
                <w:szCs w:val="18"/>
              </w:rPr>
              <w:t>роцент на обезпечение от страна на „</w:t>
            </w:r>
            <w:proofErr w:type="spellStart"/>
            <w:r w:rsidR="003733ED" w:rsidRPr="00A21EBF">
              <w:rPr>
                <w:rFonts w:ascii="Tahoma" w:hAnsi="Tahoma" w:cs="Tahoma"/>
                <w:sz w:val="18"/>
                <w:szCs w:val="18"/>
              </w:rPr>
              <w:t>Булгартрансгаз</w:t>
            </w:r>
            <w:proofErr w:type="spellEnd"/>
            <w:r w:rsidR="003733ED" w:rsidRPr="00A21EBF">
              <w:rPr>
                <w:rFonts w:ascii="Tahoma" w:hAnsi="Tahoma" w:cs="Tahoma"/>
                <w:sz w:val="18"/>
                <w:szCs w:val="18"/>
              </w:rPr>
              <w:t>“ ЕАД, като максимално предложеният размер не трябва да надвишава 102% от размера на отпуснатия кредит</w:t>
            </w:r>
          </w:p>
        </w:tc>
        <w:tc>
          <w:tcPr>
            <w:tcW w:w="2126" w:type="dxa"/>
            <w:shd w:val="clear" w:color="auto" w:fill="auto"/>
          </w:tcPr>
          <w:p w14:paraId="764E8D06" w14:textId="0BE8514C" w:rsidR="00084A5A" w:rsidRPr="00A21EBF" w:rsidRDefault="00793DCC" w:rsidP="00055C1D">
            <w:pPr>
              <w:spacing w:before="120"/>
              <w:jc w:val="center"/>
              <w:rPr>
                <w:rFonts w:ascii="Tahoma" w:hAnsi="Tahoma" w:cs="Tahoma"/>
                <w:sz w:val="18"/>
                <w:szCs w:val="18"/>
              </w:rPr>
            </w:pPr>
            <w:r w:rsidRPr="00A21EBF">
              <w:rPr>
                <w:rFonts w:ascii="Tahoma" w:hAnsi="Tahoma" w:cs="Tahoma"/>
                <w:sz w:val="18"/>
                <w:szCs w:val="18"/>
              </w:rPr>
              <w:t>% /</w:t>
            </w:r>
            <w:proofErr w:type="spellStart"/>
            <w:r w:rsidRPr="00A21EBF">
              <w:rPr>
                <w:rFonts w:ascii="Tahoma" w:hAnsi="Tahoma" w:cs="Tahoma"/>
                <w:sz w:val="18"/>
                <w:szCs w:val="18"/>
              </w:rPr>
              <w:t>макс</w:t>
            </w:r>
            <w:proofErr w:type="spellEnd"/>
            <w:r w:rsidRPr="00A21EBF">
              <w:rPr>
                <w:rFonts w:ascii="Tahoma" w:hAnsi="Tahoma" w:cs="Tahoma"/>
                <w:sz w:val="18"/>
                <w:szCs w:val="18"/>
              </w:rPr>
              <w:t xml:space="preserve"> </w:t>
            </w:r>
            <w:r w:rsidR="003733ED" w:rsidRPr="00A21EBF">
              <w:rPr>
                <w:rFonts w:ascii="Tahoma" w:hAnsi="Tahoma" w:cs="Tahoma"/>
                <w:sz w:val="18"/>
                <w:szCs w:val="18"/>
              </w:rPr>
              <w:t>102</w:t>
            </w:r>
            <w:r w:rsidRPr="00A21EBF">
              <w:rPr>
                <w:rFonts w:ascii="Tahoma" w:hAnsi="Tahoma" w:cs="Tahoma"/>
                <w:sz w:val="18"/>
                <w:szCs w:val="18"/>
              </w:rPr>
              <w:t>/</w:t>
            </w:r>
          </w:p>
        </w:tc>
        <w:tc>
          <w:tcPr>
            <w:tcW w:w="2111" w:type="dxa"/>
            <w:shd w:val="clear" w:color="auto" w:fill="auto"/>
          </w:tcPr>
          <w:p w14:paraId="3E850861" w14:textId="77777777" w:rsidR="00084A5A" w:rsidRPr="00A21EBF" w:rsidRDefault="00084A5A" w:rsidP="00804590">
            <w:pPr>
              <w:spacing w:before="120"/>
              <w:jc w:val="both"/>
              <w:rPr>
                <w:rFonts w:ascii="Tahoma" w:hAnsi="Tahoma" w:cs="Tahoma"/>
                <w:sz w:val="18"/>
                <w:szCs w:val="18"/>
              </w:rPr>
            </w:pPr>
          </w:p>
        </w:tc>
      </w:tr>
    </w:tbl>
    <w:p w14:paraId="4A328E63" w14:textId="60F6955D" w:rsidR="004135A3" w:rsidRPr="00917BEB" w:rsidRDefault="004135A3" w:rsidP="004135A3">
      <w:pPr>
        <w:tabs>
          <w:tab w:val="left" w:pos="567"/>
        </w:tabs>
        <w:spacing w:before="60"/>
        <w:jc w:val="both"/>
        <w:rPr>
          <w:rFonts w:ascii="Tahoma" w:hAnsi="Tahoma" w:cs="Tahoma"/>
          <w:sz w:val="22"/>
          <w:szCs w:val="22"/>
        </w:rPr>
      </w:pPr>
      <w:r w:rsidRPr="00917BEB">
        <w:rPr>
          <w:rFonts w:ascii="Tahoma" w:hAnsi="Tahoma" w:cs="Tahoma"/>
          <w:sz w:val="22"/>
          <w:szCs w:val="22"/>
        </w:rPr>
        <w:t xml:space="preserve">Настоящата оферта е валидна 60 (шестдесет) дни от крайния срок за получаване на офертите и ще остане обвързваща за нас при сключването на договор за </w:t>
      </w:r>
      <w:r w:rsidR="00B05334">
        <w:rPr>
          <w:rFonts w:ascii="Tahoma" w:hAnsi="Tahoma" w:cs="Tahoma"/>
          <w:sz w:val="22"/>
          <w:szCs w:val="22"/>
        </w:rPr>
        <w:t>отпускане на банков кредит</w:t>
      </w:r>
      <w:r w:rsidRPr="00917BEB">
        <w:rPr>
          <w:rFonts w:ascii="Tahoma" w:hAnsi="Tahoma" w:cs="Tahoma"/>
          <w:sz w:val="22"/>
          <w:szCs w:val="22"/>
        </w:rPr>
        <w:t>.</w:t>
      </w:r>
    </w:p>
    <w:p w14:paraId="108D3A45" w14:textId="77777777" w:rsidR="004135A3" w:rsidRPr="00917BEB" w:rsidRDefault="004135A3" w:rsidP="004135A3">
      <w:pPr>
        <w:pStyle w:val="Style38"/>
        <w:widowControl/>
        <w:jc w:val="both"/>
        <w:rPr>
          <w:rFonts w:ascii="Tahoma" w:hAnsi="Tahoma" w:cs="Tahoma"/>
          <w:sz w:val="22"/>
          <w:szCs w:val="22"/>
        </w:rPr>
      </w:pPr>
    </w:p>
    <w:p w14:paraId="1501156D" w14:textId="77777777" w:rsidR="004135A3" w:rsidRPr="00917BEB" w:rsidRDefault="004135A3" w:rsidP="004135A3">
      <w:pPr>
        <w:pStyle w:val="Style38"/>
        <w:widowControl/>
        <w:jc w:val="both"/>
        <w:rPr>
          <w:rFonts w:ascii="Tahoma" w:hAnsi="Tahoma" w:cs="Tahoma"/>
          <w:sz w:val="22"/>
          <w:szCs w:val="22"/>
        </w:rPr>
      </w:pPr>
    </w:p>
    <w:p w14:paraId="659FBE74" w14:textId="77777777" w:rsidR="004135A3" w:rsidRPr="00917BEB" w:rsidRDefault="004135A3" w:rsidP="004135A3">
      <w:pPr>
        <w:pStyle w:val="Style38"/>
        <w:widowControl/>
        <w:jc w:val="both"/>
        <w:rPr>
          <w:rFonts w:ascii="Tahoma" w:hAnsi="Tahoma" w:cs="Tahoma"/>
          <w:b/>
          <w:i/>
          <w:sz w:val="22"/>
          <w:szCs w:val="22"/>
        </w:rPr>
      </w:pPr>
      <w:r w:rsidRPr="00917BEB">
        <w:rPr>
          <w:rFonts w:ascii="Tahoma" w:hAnsi="Tahoma" w:cs="Tahoma"/>
          <w:sz w:val="22"/>
          <w:szCs w:val="22"/>
        </w:rPr>
        <w:t>Дата…………………..</w:t>
      </w:r>
      <w:r w:rsidRPr="00917BEB">
        <w:rPr>
          <w:rFonts w:ascii="Tahoma" w:hAnsi="Tahoma" w:cs="Tahoma"/>
          <w:sz w:val="22"/>
          <w:szCs w:val="22"/>
        </w:rPr>
        <w:tab/>
      </w:r>
      <w:r w:rsidRPr="00917BEB">
        <w:rPr>
          <w:rFonts w:ascii="Tahoma" w:hAnsi="Tahoma" w:cs="Tahoma"/>
          <w:sz w:val="22"/>
          <w:szCs w:val="22"/>
        </w:rPr>
        <w:tab/>
      </w:r>
      <w:r w:rsidRPr="00917BEB">
        <w:rPr>
          <w:rFonts w:ascii="Tahoma" w:hAnsi="Tahoma" w:cs="Tahoma"/>
          <w:sz w:val="22"/>
          <w:szCs w:val="22"/>
        </w:rPr>
        <w:tab/>
      </w:r>
      <w:r w:rsidRPr="00917BEB">
        <w:rPr>
          <w:rFonts w:ascii="Tahoma" w:hAnsi="Tahoma" w:cs="Tahoma"/>
          <w:sz w:val="22"/>
          <w:szCs w:val="22"/>
        </w:rPr>
        <w:tab/>
        <w:t>Подпис ………………………</w:t>
      </w:r>
    </w:p>
    <w:p w14:paraId="3C5A4966" w14:textId="77777777" w:rsidR="004135A3" w:rsidRDefault="004135A3" w:rsidP="004135A3">
      <w:pPr>
        <w:pStyle w:val="Style38"/>
        <w:widowControl/>
        <w:rPr>
          <w:rFonts w:ascii="Tahoma" w:hAnsi="Tahoma" w:cs="Tahoma"/>
          <w:b/>
          <w:sz w:val="22"/>
          <w:szCs w:val="22"/>
        </w:rPr>
      </w:pPr>
    </w:p>
    <w:p w14:paraId="6EBE9F0D" w14:textId="42A6DAFC" w:rsidR="003733ED" w:rsidRDefault="003733ED">
      <w:pPr>
        <w:rPr>
          <w:rFonts w:ascii="Tahoma" w:hAnsi="Tahoma" w:cs="Tahoma"/>
          <w:b/>
          <w:sz w:val="22"/>
          <w:szCs w:val="22"/>
        </w:rPr>
      </w:pPr>
      <w:r>
        <w:rPr>
          <w:rFonts w:ascii="Tahoma" w:hAnsi="Tahoma" w:cs="Tahoma"/>
          <w:b/>
          <w:sz w:val="22"/>
          <w:szCs w:val="22"/>
        </w:rPr>
        <w:br w:type="page"/>
      </w:r>
    </w:p>
    <w:p w14:paraId="162BD289" w14:textId="77777777" w:rsidR="004135A3" w:rsidRDefault="004135A3" w:rsidP="004135A3">
      <w:pPr>
        <w:pStyle w:val="Style38"/>
        <w:widowControl/>
        <w:rPr>
          <w:rFonts w:ascii="Tahoma" w:hAnsi="Tahoma" w:cs="Tahoma"/>
          <w:b/>
          <w:sz w:val="22"/>
          <w:szCs w:val="22"/>
        </w:rPr>
      </w:pPr>
    </w:p>
    <w:p w14:paraId="21E89D20" w14:textId="77777777" w:rsidR="004135A3" w:rsidRPr="00E56119" w:rsidRDefault="004135A3" w:rsidP="004135A3">
      <w:pPr>
        <w:ind w:right="-4" w:firstLine="720"/>
        <w:contextualSpacing/>
        <w:jc w:val="center"/>
        <w:rPr>
          <w:rFonts w:ascii="Tahoma" w:hAnsi="Tahoma" w:cs="Tahoma"/>
          <w:b/>
          <w:sz w:val="22"/>
          <w:szCs w:val="22"/>
        </w:rPr>
      </w:pPr>
      <w:r>
        <w:rPr>
          <w:rFonts w:ascii="Tahoma" w:hAnsi="Tahoma" w:cs="Tahoma"/>
          <w:b/>
          <w:sz w:val="22"/>
          <w:szCs w:val="22"/>
        </w:rPr>
        <w:t xml:space="preserve">                                                                                             </w:t>
      </w:r>
      <w:r w:rsidRPr="00E56119">
        <w:rPr>
          <w:rFonts w:ascii="Tahoma" w:hAnsi="Tahoma" w:cs="Tahoma"/>
          <w:b/>
          <w:sz w:val="22"/>
          <w:szCs w:val="22"/>
        </w:rPr>
        <w:t>Приложение №4</w:t>
      </w:r>
    </w:p>
    <w:p w14:paraId="18853E44" w14:textId="77777777" w:rsidR="004135A3" w:rsidRPr="00E56119" w:rsidRDefault="004135A3" w:rsidP="007E57D2">
      <w:pPr>
        <w:ind w:right="-4"/>
        <w:contextualSpacing/>
        <w:rPr>
          <w:rFonts w:ascii="Tahoma" w:hAnsi="Tahoma" w:cs="Tahoma"/>
          <w:b/>
          <w:sz w:val="22"/>
          <w:szCs w:val="22"/>
        </w:rPr>
      </w:pPr>
    </w:p>
    <w:p w14:paraId="4AB278CA" w14:textId="77777777" w:rsidR="004135A3" w:rsidRPr="00E56119" w:rsidRDefault="004135A3" w:rsidP="004135A3">
      <w:pPr>
        <w:ind w:right="-4" w:firstLine="720"/>
        <w:contextualSpacing/>
        <w:jc w:val="center"/>
        <w:rPr>
          <w:rFonts w:ascii="Tahoma" w:hAnsi="Tahoma" w:cs="Tahoma"/>
          <w:b/>
          <w:sz w:val="22"/>
          <w:szCs w:val="22"/>
        </w:rPr>
      </w:pPr>
      <w:r w:rsidRPr="00E56119">
        <w:rPr>
          <w:rFonts w:ascii="Tahoma" w:hAnsi="Tahoma" w:cs="Tahoma"/>
          <w:b/>
          <w:sz w:val="22"/>
          <w:szCs w:val="22"/>
        </w:rPr>
        <w:t>Д Е К Л А Р А Ц И Я</w:t>
      </w:r>
    </w:p>
    <w:p w14:paraId="3BD0BF2A" w14:textId="77777777" w:rsidR="004135A3" w:rsidRPr="00E56119" w:rsidRDefault="004135A3" w:rsidP="004135A3">
      <w:pPr>
        <w:ind w:left="720" w:hanging="720"/>
        <w:jc w:val="center"/>
        <w:rPr>
          <w:rFonts w:ascii="Tahoma" w:hAnsi="Tahoma" w:cs="Tahoma"/>
          <w:i/>
          <w:sz w:val="22"/>
          <w:szCs w:val="22"/>
        </w:rPr>
      </w:pPr>
      <w:r w:rsidRPr="00E56119">
        <w:rPr>
          <w:rFonts w:ascii="Tahoma" w:hAnsi="Tahoma" w:cs="Tahoma"/>
          <w:i/>
          <w:sz w:val="22"/>
          <w:szCs w:val="22"/>
        </w:rPr>
        <w:t>за отсъствие на обстоятелства</w:t>
      </w:r>
    </w:p>
    <w:p w14:paraId="524289AB" w14:textId="77777777" w:rsidR="004135A3" w:rsidRPr="00E56119" w:rsidRDefault="004135A3" w:rsidP="004135A3">
      <w:pPr>
        <w:pStyle w:val="NormalWeb"/>
        <w:widowControl w:val="0"/>
        <w:autoSpaceDE w:val="0"/>
        <w:autoSpaceDN w:val="0"/>
        <w:adjustRightInd w:val="0"/>
        <w:spacing w:before="0" w:after="0"/>
        <w:ind w:right="-4"/>
        <w:contextualSpacing/>
        <w:jc w:val="both"/>
        <w:rPr>
          <w:rFonts w:ascii="Tahoma" w:hAnsi="Tahoma" w:cs="Tahoma"/>
          <w:b/>
          <w:sz w:val="22"/>
          <w:szCs w:val="22"/>
        </w:rPr>
      </w:pPr>
    </w:p>
    <w:p w14:paraId="5DA85609" w14:textId="77777777" w:rsidR="004135A3" w:rsidRPr="00E56119" w:rsidRDefault="004135A3" w:rsidP="004135A3">
      <w:pPr>
        <w:rPr>
          <w:rFonts w:ascii="Tahoma" w:hAnsi="Tahoma" w:cs="Tahoma"/>
          <w:sz w:val="22"/>
          <w:szCs w:val="22"/>
        </w:rPr>
      </w:pPr>
      <w:r w:rsidRPr="00E56119">
        <w:rPr>
          <w:rFonts w:ascii="Tahoma" w:hAnsi="Tahoma" w:cs="Tahoma"/>
          <w:sz w:val="22"/>
          <w:szCs w:val="22"/>
        </w:rPr>
        <w:t>Долуподписаният /-</w:t>
      </w:r>
      <w:proofErr w:type="spellStart"/>
      <w:r w:rsidRPr="00E56119">
        <w:rPr>
          <w:rFonts w:ascii="Tahoma" w:hAnsi="Tahoma" w:cs="Tahoma"/>
          <w:sz w:val="22"/>
          <w:szCs w:val="22"/>
        </w:rPr>
        <w:t>ната</w:t>
      </w:r>
      <w:proofErr w:type="spellEnd"/>
      <w:r w:rsidRPr="00E56119">
        <w:rPr>
          <w:rFonts w:ascii="Tahoma" w:hAnsi="Tahoma" w:cs="Tahoma"/>
          <w:sz w:val="22"/>
          <w:szCs w:val="22"/>
        </w:rPr>
        <w:t>/</w:t>
      </w:r>
    </w:p>
    <w:tbl>
      <w:tblPr>
        <w:tblW w:w="9288" w:type="dxa"/>
        <w:tblLook w:val="0000" w:firstRow="0" w:lastRow="0" w:firstColumn="0" w:lastColumn="0" w:noHBand="0" w:noVBand="0"/>
      </w:tblPr>
      <w:tblGrid>
        <w:gridCol w:w="2324"/>
        <w:gridCol w:w="6964"/>
      </w:tblGrid>
      <w:tr w:rsidR="004135A3" w:rsidRPr="00E56119" w14:paraId="003924DC" w14:textId="77777777" w:rsidTr="00804590">
        <w:tc>
          <w:tcPr>
            <w:tcW w:w="9288" w:type="dxa"/>
            <w:gridSpan w:val="2"/>
            <w:tcBorders>
              <w:bottom w:val="dotted" w:sz="4" w:space="0" w:color="auto"/>
            </w:tcBorders>
            <w:vAlign w:val="bottom"/>
          </w:tcPr>
          <w:p w14:paraId="1DF98D36" w14:textId="77777777" w:rsidR="004135A3" w:rsidRPr="00E56119" w:rsidRDefault="004135A3" w:rsidP="00804590">
            <w:pPr>
              <w:rPr>
                <w:rFonts w:ascii="Tahoma" w:hAnsi="Tahoma" w:cs="Tahoma"/>
                <w:b/>
                <w:sz w:val="22"/>
                <w:szCs w:val="22"/>
              </w:rPr>
            </w:pPr>
          </w:p>
          <w:p w14:paraId="09AB005A" w14:textId="77777777" w:rsidR="004135A3" w:rsidRPr="00E56119" w:rsidRDefault="004135A3" w:rsidP="00804590">
            <w:pPr>
              <w:rPr>
                <w:rFonts w:ascii="Tahoma" w:hAnsi="Tahoma" w:cs="Tahoma"/>
                <w:b/>
                <w:caps/>
                <w:sz w:val="22"/>
                <w:szCs w:val="22"/>
              </w:rPr>
            </w:pPr>
          </w:p>
        </w:tc>
      </w:tr>
      <w:tr w:rsidR="004135A3" w:rsidRPr="00E56119" w14:paraId="7C9765EE" w14:textId="77777777" w:rsidTr="00804590">
        <w:trPr>
          <w:trHeight w:val="70"/>
        </w:trPr>
        <w:tc>
          <w:tcPr>
            <w:tcW w:w="9288" w:type="dxa"/>
            <w:gridSpan w:val="2"/>
            <w:tcBorders>
              <w:top w:val="dotted" w:sz="4" w:space="0" w:color="auto"/>
            </w:tcBorders>
            <w:vAlign w:val="bottom"/>
          </w:tcPr>
          <w:p w14:paraId="2B47CD30" w14:textId="77777777" w:rsidR="004135A3" w:rsidRPr="00E56119" w:rsidRDefault="004135A3" w:rsidP="00804590">
            <w:pPr>
              <w:ind w:right="72"/>
              <w:jc w:val="center"/>
              <w:rPr>
                <w:rFonts w:ascii="Tahoma" w:hAnsi="Tahoma" w:cs="Tahoma"/>
                <w:i/>
                <w:sz w:val="22"/>
                <w:szCs w:val="22"/>
              </w:rPr>
            </w:pPr>
            <w:r w:rsidRPr="00E56119">
              <w:rPr>
                <w:rFonts w:ascii="Tahoma" w:hAnsi="Tahoma" w:cs="Tahoma"/>
                <w:i/>
                <w:sz w:val="22"/>
                <w:szCs w:val="22"/>
              </w:rPr>
              <w:t>трите имена</w:t>
            </w:r>
          </w:p>
        </w:tc>
      </w:tr>
      <w:tr w:rsidR="004135A3" w:rsidRPr="00E56119" w14:paraId="7C16B1BE" w14:textId="77777777" w:rsidTr="00804590">
        <w:trPr>
          <w:trHeight w:val="70"/>
        </w:trPr>
        <w:tc>
          <w:tcPr>
            <w:tcW w:w="2324" w:type="dxa"/>
            <w:tcBorders>
              <w:top w:val="dotted" w:sz="4" w:space="0" w:color="auto"/>
            </w:tcBorders>
            <w:vAlign w:val="bottom"/>
          </w:tcPr>
          <w:p w14:paraId="572E4C3A" w14:textId="77777777" w:rsidR="004135A3" w:rsidRPr="00E56119" w:rsidRDefault="004135A3" w:rsidP="00804590">
            <w:pPr>
              <w:ind w:right="72"/>
              <w:rPr>
                <w:rFonts w:ascii="Tahoma" w:hAnsi="Tahoma" w:cs="Tahoma"/>
                <w:sz w:val="22"/>
                <w:szCs w:val="22"/>
              </w:rPr>
            </w:pPr>
            <w:r w:rsidRPr="00E56119">
              <w:rPr>
                <w:rFonts w:ascii="Tahoma" w:hAnsi="Tahoma" w:cs="Tahoma"/>
                <w:sz w:val="22"/>
                <w:szCs w:val="22"/>
              </w:rPr>
              <w:t>ЕГН</w:t>
            </w:r>
          </w:p>
        </w:tc>
        <w:tc>
          <w:tcPr>
            <w:tcW w:w="6964" w:type="dxa"/>
            <w:tcBorders>
              <w:top w:val="dotted" w:sz="4" w:space="0" w:color="auto"/>
              <w:bottom w:val="dotted" w:sz="4" w:space="0" w:color="auto"/>
            </w:tcBorders>
            <w:vAlign w:val="bottom"/>
          </w:tcPr>
          <w:p w14:paraId="262F3526" w14:textId="77777777" w:rsidR="004135A3" w:rsidRPr="00E56119" w:rsidRDefault="004135A3" w:rsidP="00804590">
            <w:pPr>
              <w:ind w:right="72"/>
              <w:rPr>
                <w:rFonts w:ascii="Tahoma" w:hAnsi="Tahoma" w:cs="Tahoma"/>
                <w:sz w:val="22"/>
                <w:szCs w:val="22"/>
              </w:rPr>
            </w:pPr>
          </w:p>
        </w:tc>
      </w:tr>
      <w:tr w:rsidR="004135A3" w:rsidRPr="00E56119" w14:paraId="5A7D89E6" w14:textId="77777777" w:rsidTr="00804590">
        <w:tc>
          <w:tcPr>
            <w:tcW w:w="2324" w:type="dxa"/>
            <w:vAlign w:val="bottom"/>
          </w:tcPr>
          <w:p w14:paraId="0DADB60B" w14:textId="77777777" w:rsidR="004135A3" w:rsidRPr="00E56119" w:rsidRDefault="004135A3" w:rsidP="00804590">
            <w:pPr>
              <w:ind w:right="72"/>
              <w:rPr>
                <w:rFonts w:ascii="Tahoma" w:hAnsi="Tahoma" w:cs="Tahoma"/>
                <w:sz w:val="22"/>
                <w:szCs w:val="22"/>
              </w:rPr>
            </w:pPr>
            <w:r w:rsidRPr="00E56119">
              <w:rPr>
                <w:rFonts w:ascii="Tahoma" w:hAnsi="Tahoma" w:cs="Tahoma"/>
                <w:sz w:val="22"/>
                <w:szCs w:val="22"/>
              </w:rPr>
              <w:t>лична карта</w:t>
            </w:r>
          </w:p>
        </w:tc>
        <w:tc>
          <w:tcPr>
            <w:tcW w:w="6964" w:type="dxa"/>
            <w:tcBorders>
              <w:top w:val="dotted" w:sz="4" w:space="0" w:color="auto"/>
              <w:bottom w:val="dotted" w:sz="4" w:space="0" w:color="auto"/>
            </w:tcBorders>
            <w:vAlign w:val="bottom"/>
          </w:tcPr>
          <w:p w14:paraId="5C2D8CC0" w14:textId="77777777" w:rsidR="004135A3" w:rsidRPr="00E56119" w:rsidRDefault="004135A3" w:rsidP="00804590">
            <w:pPr>
              <w:ind w:right="72"/>
              <w:rPr>
                <w:rFonts w:ascii="Tahoma" w:hAnsi="Tahoma" w:cs="Tahoma"/>
                <w:sz w:val="22"/>
                <w:szCs w:val="22"/>
              </w:rPr>
            </w:pPr>
          </w:p>
        </w:tc>
      </w:tr>
      <w:tr w:rsidR="004135A3" w:rsidRPr="00E56119" w14:paraId="0A937448" w14:textId="77777777" w:rsidTr="00804590">
        <w:tc>
          <w:tcPr>
            <w:tcW w:w="2324" w:type="dxa"/>
            <w:vAlign w:val="bottom"/>
          </w:tcPr>
          <w:p w14:paraId="1D2028D4" w14:textId="77777777" w:rsidR="004135A3" w:rsidRPr="00E56119" w:rsidRDefault="004135A3" w:rsidP="00804590">
            <w:pPr>
              <w:ind w:right="72"/>
              <w:rPr>
                <w:rFonts w:ascii="Tahoma" w:hAnsi="Tahoma" w:cs="Tahoma"/>
                <w:sz w:val="22"/>
                <w:szCs w:val="22"/>
              </w:rPr>
            </w:pPr>
            <w:r w:rsidRPr="00E56119">
              <w:rPr>
                <w:rFonts w:ascii="Tahoma" w:hAnsi="Tahoma" w:cs="Tahoma"/>
                <w:sz w:val="22"/>
                <w:szCs w:val="22"/>
              </w:rPr>
              <w:t>постоянен адрес</w:t>
            </w:r>
          </w:p>
        </w:tc>
        <w:tc>
          <w:tcPr>
            <w:tcW w:w="6964" w:type="dxa"/>
            <w:tcBorders>
              <w:top w:val="dotted" w:sz="4" w:space="0" w:color="auto"/>
              <w:bottom w:val="dotted" w:sz="4" w:space="0" w:color="auto"/>
            </w:tcBorders>
            <w:vAlign w:val="bottom"/>
          </w:tcPr>
          <w:p w14:paraId="75CB128C" w14:textId="77777777" w:rsidR="004135A3" w:rsidRPr="00E56119" w:rsidRDefault="004135A3" w:rsidP="00804590">
            <w:pPr>
              <w:ind w:right="72"/>
              <w:rPr>
                <w:rFonts w:ascii="Tahoma" w:hAnsi="Tahoma" w:cs="Tahoma"/>
                <w:sz w:val="22"/>
                <w:szCs w:val="22"/>
              </w:rPr>
            </w:pPr>
          </w:p>
        </w:tc>
      </w:tr>
      <w:tr w:rsidR="004135A3" w:rsidRPr="00E56119" w14:paraId="42B39162" w14:textId="77777777" w:rsidTr="00804590">
        <w:tc>
          <w:tcPr>
            <w:tcW w:w="2324" w:type="dxa"/>
            <w:vAlign w:val="bottom"/>
          </w:tcPr>
          <w:p w14:paraId="55E0A587" w14:textId="77777777" w:rsidR="004135A3" w:rsidRPr="00E56119" w:rsidRDefault="004135A3" w:rsidP="00804590">
            <w:pPr>
              <w:ind w:right="72"/>
              <w:rPr>
                <w:rFonts w:ascii="Tahoma" w:hAnsi="Tahoma" w:cs="Tahoma"/>
                <w:sz w:val="22"/>
                <w:szCs w:val="22"/>
              </w:rPr>
            </w:pPr>
            <w:r w:rsidRPr="00E56119">
              <w:rPr>
                <w:rFonts w:ascii="Tahoma" w:hAnsi="Tahoma" w:cs="Tahoma"/>
                <w:sz w:val="22"/>
                <w:szCs w:val="22"/>
              </w:rPr>
              <w:t>в качеството ми на</w:t>
            </w:r>
          </w:p>
        </w:tc>
        <w:tc>
          <w:tcPr>
            <w:tcW w:w="6964" w:type="dxa"/>
            <w:tcBorders>
              <w:top w:val="dotted" w:sz="4" w:space="0" w:color="auto"/>
              <w:bottom w:val="dotted" w:sz="4" w:space="0" w:color="auto"/>
            </w:tcBorders>
            <w:vAlign w:val="bottom"/>
          </w:tcPr>
          <w:p w14:paraId="263B0ECD" w14:textId="77777777" w:rsidR="004135A3" w:rsidRPr="00E56119" w:rsidRDefault="004135A3" w:rsidP="00804590">
            <w:pPr>
              <w:ind w:right="72"/>
              <w:rPr>
                <w:rFonts w:ascii="Tahoma" w:hAnsi="Tahoma" w:cs="Tahoma"/>
                <w:sz w:val="22"/>
                <w:szCs w:val="22"/>
              </w:rPr>
            </w:pPr>
          </w:p>
        </w:tc>
      </w:tr>
      <w:tr w:rsidR="004135A3" w:rsidRPr="00E56119" w14:paraId="2BAC3125" w14:textId="77777777" w:rsidTr="00804590">
        <w:tc>
          <w:tcPr>
            <w:tcW w:w="9288" w:type="dxa"/>
            <w:gridSpan w:val="2"/>
            <w:vAlign w:val="bottom"/>
          </w:tcPr>
          <w:p w14:paraId="7DDD3E4E" w14:textId="77777777" w:rsidR="004135A3" w:rsidRPr="00E56119" w:rsidRDefault="004135A3" w:rsidP="00804590">
            <w:pPr>
              <w:ind w:right="72"/>
              <w:jc w:val="center"/>
              <w:rPr>
                <w:rFonts w:ascii="Tahoma" w:hAnsi="Tahoma" w:cs="Tahoma"/>
                <w:i/>
                <w:sz w:val="22"/>
                <w:szCs w:val="22"/>
              </w:rPr>
            </w:pPr>
            <w:r w:rsidRPr="00E56119">
              <w:rPr>
                <w:rFonts w:ascii="Tahoma" w:hAnsi="Tahoma" w:cs="Tahoma"/>
                <w:i/>
                <w:sz w:val="22"/>
                <w:szCs w:val="22"/>
              </w:rPr>
              <w:t>длъжност</w:t>
            </w:r>
          </w:p>
        </w:tc>
      </w:tr>
      <w:tr w:rsidR="004135A3" w:rsidRPr="00E56119" w14:paraId="27B3F797" w14:textId="77777777" w:rsidTr="00804590">
        <w:tc>
          <w:tcPr>
            <w:tcW w:w="9288" w:type="dxa"/>
            <w:gridSpan w:val="2"/>
            <w:tcBorders>
              <w:bottom w:val="dotted" w:sz="4" w:space="0" w:color="auto"/>
            </w:tcBorders>
            <w:vAlign w:val="bottom"/>
          </w:tcPr>
          <w:p w14:paraId="07E62732" w14:textId="77777777" w:rsidR="004135A3" w:rsidRPr="00E56119" w:rsidRDefault="004135A3" w:rsidP="00804590">
            <w:pPr>
              <w:rPr>
                <w:rFonts w:ascii="Tahoma" w:hAnsi="Tahoma" w:cs="Tahoma"/>
                <w:b/>
                <w:sz w:val="22"/>
                <w:szCs w:val="22"/>
              </w:rPr>
            </w:pPr>
          </w:p>
          <w:p w14:paraId="237A58F8" w14:textId="77777777" w:rsidR="004135A3" w:rsidRPr="00E56119" w:rsidRDefault="004135A3" w:rsidP="00804590">
            <w:pPr>
              <w:rPr>
                <w:rFonts w:ascii="Tahoma" w:hAnsi="Tahoma" w:cs="Tahoma"/>
                <w:b/>
                <w:caps/>
                <w:sz w:val="22"/>
                <w:szCs w:val="22"/>
              </w:rPr>
            </w:pPr>
            <w:r w:rsidRPr="00E56119">
              <w:rPr>
                <w:rFonts w:ascii="Tahoma" w:hAnsi="Tahoma" w:cs="Tahoma"/>
                <w:b/>
                <w:sz w:val="22"/>
                <w:szCs w:val="22"/>
              </w:rPr>
              <w:t>На</w:t>
            </w:r>
          </w:p>
        </w:tc>
      </w:tr>
      <w:tr w:rsidR="004135A3" w:rsidRPr="00E56119" w14:paraId="0981D0DF" w14:textId="77777777" w:rsidTr="00804590">
        <w:trPr>
          <w:trHeight w:val="70"/>
        </w:trPr>
        <w:tc>
          <w:tcPr>
            <w:tcW w:w="9288" w:type="dxa"/>
            <w:gridSpan w:val="2"/>
            <w:tcBorders>
              <w:top w:val="dotted" w:sz="4" w:space="0" w:color="auto"/>
            </w:tcBorders>
            <w:vAlign w:val="bottom"/>
          </w:tcPr>
          <w:p w14:paraId="3E2E18FF" w14:textId="77777777" w:rsidR="004135A3" w:rsidRPr="00E56119" w:rsidRDefault="004135A3" w:rsidP="00804590">
            <w:pPr>
              <w:ind w:right="72"/>
              <w:jc w:val="center"/>
              <w:rPr>
                <w:rFonts w:ascii="Tahoma" w:hAnsi="Tahoma" w:cs="Tahoma"/>
                <w:i/>
                <w:sz w:val="22"/>
                <w:szCs w:val="22"/>
              </w:rPr>
            </w:pPr>
            <w:r w:rsidRPr="00E56119">
              <w:rPr>
                <w:rFonts w:ascii="Tahoma" w:hAnsi="Tahoma" w:cs="Tahoma"/>
                <w:i/>
                <w:sz w:val="22"/>
                <w:szCs w:val="22"/>
              </w:rPr>
              <w:t>наименование на участника</w:t>
            </w:r>
          </w:p>
        </w:tc>
      </w:tr>
    </w:tbl>
    <w:p w14:paraId="5436B382" w14:textId="77777777" w:rsidR="004135A3" w:rsidRPr="00E56119" w:rsidRDefault="004135A3" w:rsidP="004135A3">
      <w:pPr>
        <w:rPr>
          <w:rFonts w:ascii="Tahoma" w:hAnsi="Tahoma" w:cs="Tahoma"/>
          <w:sz w:val="22"/>
          <w:szCs w:val="22"/>
        </w:rPr>
      </w:pPr>
    </w:p>
    <w:p w14:paraId="51915A6B" w14:textId="77777777" w:rsidR="004135A3" w:rsidRPr="00E56119" w:rsidRDefault="004135A3" w:rsidP="004135A3">
      <w:pPr>
        <w:jc w:val="center"/>
        <w:rPr>
          <w:rFonts w:ascii="Tahoma" w:hAnsi="Tahoma" w:cs="Tahoma"/>
          <w:b/>
          <w:spacing w:val="-3"/>
          <w:sz w:val="22"/>
          <w:szCs w:val="22"/>
        </w:rPr>
      </w:pPr>
      <w:r w:rsidRPr="00E56119">
        <w:rPr>
          <w:rFonts w:ascii="Tahoma" w:hAnsi="Tahoma" w:cs="Tahoma"/>
          <w:sz w:val="22"/>
          <w:szCs w:val="22"/>
        </w:rPr>
        <w:t xml:space="preserve">участник </w:t>
      </w:r>
    </w:p>
    <w:p w14:paraId="50468CB1" w14:textId="56E334F0" w:rsidR="004135A3" w:rsidRPr="00110FC6" w:rsidRDefault="004135A3" w:rsidP="004135A3">
      <w:pPr>
        <w:pStyle w:val="Style5"/>
        <w:widowControl/>
        <w:spacing w:before="161" w:line="240" w:lineRule="auto"/>
        <w:ind w:right="32"/>
        <w:jc w:val="both"/>
        <w:rPr>
          <w:rFonts w:ascii="Tahoma" w:eastAsia="Calibri" w:hAnsi="Tahoma" w:cs="Tahoma"/>
          <w:b/>
          <w:sz w:val="22"/>
          <w:szCs w:val="22"/>
        </w:rPr>
      </w:pPr>
      <w:bookmarkStart w:id="7" w:name="_Hlk20825824"/>
      <w:r w:rsidRPr="00110FC6">
        <w:rPr>
          <w:rStyle w:val="FontStyle97"/>
          <w:rFonts w:ascii="Tahoma" w:hAnsi="Tahoma" w:cs="Tahoma"/>
          <w:lang w:eastAsia="bg-BG"/>
        </w:rPr>
        <w:t>в</w:t>
      </w:r>
      <w:r w:rsidRPr="00110FC6">
        <w:rPr>
          <w:rStyle w:val="FontStyle97"/>
          <w:rFonts w:ascii="Tahoma" w:hAnsi="Tahoma" w:cs="Tahoma"/>
          <w:b w:val="0"/>
          <w:lang w:eastAsia="bg-BG"/>
        </w:rPr>
        <w:t xml:space="preserve"> </w:t>
      </w:r>
      <w:r w:rsidR="00110FC6"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110FC6">
        <w:rPr>
          <w:rFonts w:ascii="Tahoma" w:hAnsi="Tahoma" w:cs="Tahoma"/>
          <w:b/>
          <w:sz w:val="22"/>
          <w:szCs w:val="22"/>
        </w:rPr>
        <w:t>Булгартрансгаз</w:t>
      </w:r>
      <w:proofErr w:type="spellEnd"/>
      <w:r w:rsidR="00110FC6" w:rsidRPr="00110FC6">
        <w:rPr>
          <w:rFonts w:ascii="Tahoma" w:hAnsi="Tahoma" w:cs="Tahoma"/>
          <w:b/>
          <w:sz w:val="22"/>
          <w:szCs w:val="22"/>
        </w:rPr>
        <w:t>“ ЕАД</w:t>
      </w:r>
      <w:r w:rsidRPr="00110FC6">
        <w:rPr>
          <w:rFonts w:ascii="Tahoma" w:eastAsia="Calibri" w:hAnsi="Tahoma" w:cs="Tahoma"/>
          <w:b/>
          <w:sz w:val="22"/>
          <w:szCs w:val="22"/>
        </w:rPr>
        <w:t>.</w:t>
      </w:r>
    </w:p>
    <w:bookmarkEnd w:id="7"/>
    <w:p w14:paraId="3D9049A1" w14:textId="77777777" w:rsidR="004135A3" w:rsidRDefault="004135A3" w:rsidP="004135A3">
      <w:pPr>
        <w:ind w:left="2160" w:hanging="2160"/>
        <w:jc w:val="center"/>
        <w:rPr>
          <w:rFonts w:ascii="Tahoma" w:hAnsi="Tahoma" w:cs="Tahoma"/>
          <w:b/>
          <w:sz w:val="22"/>
          <w:szCs w:val="22"/>
        </w:rPr>
      </w:pPr>
    </w:p>
    <w:p w14:paraId="63656B78" w14:textId="77777777" w:rsidR="004135A3" w:rsidRPr="00E56119" w:rsidRDefault="004135A3" w:rsidP="004135A3">
      <w:pPr>
        <w:ind w:left="2160" w:hanging="2160"/>
        <w:jc w:val="center"/>
        <w:rPr>
          <w:rFonts w:ascii="Tahoma" w:hAnsi="Tahoma" w:cs="Tahoma"/>
          <w:b/>
          <w:sz w:val="22"/>
          <w:szCs w:val="22"/>
        </w:rPr>
      </w:pPr>
      <w:r w:rsidRPr="00E56119">
        <w:rPr>
          <w:rFonts w:ascii="Tahoma" w:hAnsi="Tahoma" w:cs="Tahoma"/>
          <w:b/>
          <w:sz w:val="22"/>
          <w:szCs w:val="22"/>
        </w:rPr>
        <w:t>Д Е К Л А Р И Р А М</w:t>
      </w:r>
      <w:r w:rsidRPr="00E56119">
        <w:rPr>
          <w:rStyle w:val="FootnoteReference"/>
          <w:rFonts w:ascii="Tahoma" w:hAnsi="Tahoma" w:cs="Tahoma"/>
          <w:b/>
          <w:sz w:val="22"/>
          <w:szCs w:val="22"/>
        </w:rPr>
        <w:footnoteReference w:id="2"/>
      </w:r>
      <w:r w:rsidRPr="00E56119">
        <w:rPr>
          <w:rFonts w:ascii="Tahoma" w:hAnsi="Tahoma" w:cs="Tahoma"/>
          <w:b/>
          <w:sz w:val="22"/>
          <w:szCs w:val="22"/>
        </w:rPr>
        <w:t>:</w:t>
      </w:r>
    </w:p>
    <w:p w14:paraId="44D8CD75" w14:textId="77777777" w:rsidR="004135A3" w:rsidRPr="00E56119" w:rsidRDefault="004135A3" w:rsidP="004135A3">
      <w:pPr>
        <w:ind w:left="2160" w:hanging="2160"/>
        <w:jc w:val="center"/>
        <w:rPr>
          <w:rFonts w:ascii="Tahoma" w:hAnsi="Tahoma" w:cs="Tahoma"/>
          <w:b/>
          <w:sz w:val="22"/>
          <w:szCs w:val="22"/>
        </w:rPr>
      </w:pPr>
    </w:p>
    <w:p w14:paraId="4C4EECCD" w14:textId="77777777" w:rsidR="004135A3" w:rsidRPr="00E56119" w:rsidRDefault="004135A3" w:rsidP="004135A3">
      <w:pPr>
        <w:numPr>
          <w:ilvl w:val="0"/>
          <w:numId w:val="19"/>
        </w:numPr>
        <w:tabs>
          <w:tab w:val="left" w:pos="426"/>
        </w:tabs>
        <w:ind w:left="0" w:right="-4" w:firstLine="0"/>
        <w:contextualSpacing/>
        <w:jc w:val="both"/>
        <w:rPr>
          <w:rFonts w:ascii="Tahoma" w:hAnsi="Tahoma" w:cs="Tahoma"/>
          <w:sz w:val="22"/>
          <w:szCs w:val="22"/>
        </w:rPr>
      </w:pPr>
      <w:r w:rsidRPr="00E56119">
        <w:rPr>
          <w:rFonts w:ascii="Tahoma" w:hAnsi="Tahoma" w:cs="Tahoma"/>
          <w:sz w:val="22"/>
          <w:szCs w:val="22"/>
        </w:rPr>
        <w:t>Не съм лишен/а от правото да упражнявам определена професия или дейност съгласно законодателството на държавата, в която е извършено нарушението.</w:t>
      </w:r>
    </w:p>
    <w:p w14:paraId="0ADF5283" w14:textId="77777777" w:rsidR="004135A3" w:rsidRPr="00E56119" w:rsidRDefault="004135A3" w:rsidP="004135A3">
      <w:pPr>
        <w:tabs>
          <w:tab w:val="left" w:pos="426"/>
        </w:tabs>
        <w:ind w:right="-4"/>
        <w:contextualSpacing/>
        <w:jc w:val="both"/>
        <w:rPr>
          <w:rFonts w:ascii="Tahoma" w:hAnsi="Tahoma" w:cs="Tahoma"/>
          <w:sz w:val="22"/>
          <w:szCs w:val="22"/>
        </w:rPr>
      </w:pPr>
    </w:p>
    <w:p w14:paraId="346D1D7E" w14:textId="77777777" w:rsidR="004135A3" w:rsidRPr="00E56119" w:rsidRDefault="004135A3" w:rsidP="004135A3">
      <w:pPr>
        <w:ind w:right="-4"/>
        <w:contextualSpacing/>
        <w:jc w:val="both"/>
        <w:rPr>
          <w:rFonts w:ascii="Tahoma" w:hAnsi="Tahoma" w:cs="Tahoma"/>
          <w:sz w:val="22"/>
          <w:szCs w:val="22"/>
        </w:rPr>
      </w:pPr>
    </w:p>
    <w:p w14:paraId="59114390" w14:textId="77777777" w:rsidR="004135A3" w:rsidRPr="00E56119" w:rsidRDefault="004135A3" w:rsidP="004135A3">
      <w:pPr>
        <w:numPr>
          <w:ilvl w:val="0"/>
          <w:numId w:val="19"/>
        </w:numPr>
        <w:tabs>
          <w:tab w:val="left" w:pos="426"/>
        </w:tabs>
        <w:ind w:left="0" w:right="-4" w:firstLine="0"/>
        <w:contextualSpacing/>
        <w:jc w:val="both"/>
        <w:rPr>
          <w:rFonts w:ascii="Tahoma" w:hAnsi="Tahoma" w:cs="Tahoma"/>
          <w:sz w:val="22"/>
          <w:szCs w:val="22"/>
        </w:rPr>
      </w:pPr>
      <w:r w:rsidRPr="00E56119">
        <w:rPr>
          <w:rFonts w:ascii="Tahoma" w:hAnsi="Tahoma" w:cs="Tahoma"/>
          <w:sz w:val="22"/>
          <w:szCs w:val="22"/>
        </w:rPr>
        <w:t>Представляваното от мен дружество:</w:t>
      </w:r>
    </w:p>
    <w:p w14:paraId="0659CE85" w14:textId="77777777" w:rsidR="004135A3" w:rsidRPr="00E56119" w:rsidRDefault="004135A3" w:rsidP="004135A3">
      <w:pPr>
        <w:tabs>
          <w:tab w:val="left" w:pos="426"/>
        </w:tabs>
        <w:ind w:right="-4"/>
        <w:contextualSpacing/>
        <w:jc w:val="both"/>
        <w:rPr>
          <w:rFonts w:ascii="Tahoma" w:hAnsi="Tahoma" w:cs="Tahoma"/>
          <w:sz w:val="22"/>
          <w:szCs w:val="22"/>
        </w:rPr>
      </w:pPr>
      <w:r w:rsidRPr="00E56119">
        <w:rPr>
          <w:rFonts w:ascii="Tahoma" w:hAnsi="Tahoma" w:cs="Tahoma"/>
          <w:b/>
          <w:sz w:val="22"/>
          <w:szCs w:val="22"/>
        </w:rPr>
        <w:t>а)</w:t>
      </w:r>
      <w:r w:rsidRPr="00E56119">
        <w:rPr>
          <w:rFonts w:ascii="Tahoma" w:hAnsi="Tahoma" w:cs="Tahoma"/>
          <w:sz w:val="22"/>
          <w:szCs w:val="22"/>
        </w:rPr>
        <w:tab/>
        <w:t>не е обявено в несъстоятелност;</w:t>
      </w:r>
    </w:p>
    <w:p w14:paraId="3E548AAD" w14:textId="77777777" w:rsidR="004135A3" w:rsidRPr="00E56119" w:rsidRDefault="004135A3" w:rsidP="004135A3">
      <w:pPr>
        <w:tabs>
          <w:tab w:val="left" w:pos="426"/>
        </w:tabs>
        <w:ind w:right="-4"/>
        <w:contextualSpacing/>
        <w:jc w:val="both"/>
        <w:rPr>
          <w:rFonts w:ascii="Tahoma" w:hAnsi="Tahoma" w:cs="Tahoma"/>
          <w:sz w:val="22"/>
          <w:szCs w:val="22"/>
        </w:rPr>
      </w:pPr>
      <w:r w:rsidRPr="00E56119">
        <w:rPr>
          <w:rFonts w:ascii="Tahoma" w:hAnsi="Tahoma" w:cs="Tahoma"/>
          <w:b/>
          <w:sz w:val="22"/>
          <w:szCs w:val="22"/>
        </w:rPr>
        <w:t>б)</w:t>
      </w:r>
      <w:r w:rsidRPr="00E56119">
        <w:rPr>
          <w:rFonts w:ascii="Tahoma" w:hAnsi="Tahoma" w:cs="Tahoma"/>
          <w:sz w:val="22"/>
          <w:szCs w:val="22"/>
        </w:rPr>
        <w:tab/>
        <w:t xml:space="preserve">не е в производство по ликвидация и не се намира в подобна процедура </w:t>
      </w:r>
    </w:p>
    <w:p w14:paraId="4C58D7D4" w14:textId="77777777" w:rsidR="004135A3" w:rsidRPr="00E56119" w:rsidRDefault="004135A3" w:rsidP="004135A3">
      <w:pPr>
        <w:tabs>
          <w:tab w:val="left" w:pos="426"/>
        </w:tabs>
        <w:ind w:right="-4"/>
        <w:contextualSpacing/>
        <w:jc w:val="both"/>
        <w:rPr>
          <w:rFonts w:ascii="Tahoma" w:hAnsi="Tahoma" w:cs="Tahoma"/>
          <w:sz w:val="22"/>
          <w:szCs w:val="22"/>
        </w:rPr>
      </w:pPr>
      <w:r w:rsidRPr="00E56119">
        <w:rPr>
          <w:rFonts w:ascii="Tahoma" w:hAnsi="Tahoma" w:cs="Tahoma"/>
          <w:b/>
          <w:sz w:val="22"/>
          <w:szCs w:val="22"/>
        </w:rPr>
        <w:t>в)</w:t>
      </w:r>
      <w:r w:rsidRPr="00E56119">
        <w:rPr>
          <w:rFonts w:ascii="Tahoma" w:hAnsi="Tahoma" w:cs="Tahoma"/>
          <w:sz w:val="22"/>
          <w:szCs w:val="22"/>
        </w:rPr>
        <w:tab/>
        <w:t xml:space="preserve">не е в открито производство по несъстоятелност </w:t>
      </w:r>
      <w:r w:rsidRPr="00E56119">
        <w:rPr>
          <w:rFonts w:ascii="Tahoma" w:hAnsi="Tahoma" w:cs="Tahoma"/>
          <w:sz w:val="22"/>
          <w:szCs w:val="22"/>
        </w:rPr>
        <w:tab/>
      </w:r>
    </w:p>
    <w:p w14:paraId="075CB6B6" w14:textId="77777777" w:rsidR="004135A3" w:rsidRPr="00E56119" w:rsidRDefault="004135A3" w:rsidP="004135A3">
      <w:pPr>
        <w:tabs>
          <w:tab w:val="left" w:pos="426"/>
        </w:tabs>
        <w:jc w:val="both"/>
        <w:rPr>
          <w:rFonts w:ascii="Tahoma" w:hAnsi="Tahoma" w:cs="Tahoma"/>
          <w:sz w:val="22"/>
          <w:szCs w:val="22"/>
        </w:rPr>
      </w:pPr>
    </w:p>
    <w:p w14:paraId="0ADA1DAA" w14:textId="77777777" w:rsidR="004135A3" w:rsidRPr="00E56119" w:rsidRDefault="004135A3" w:rsidP="004135A3">
      <w:pPr>
        <w:ind w:right="-4"/>
        <w:contextualSpacing/>
        <w:jc w:val="both"/>
        <w:rPr>
          <w:rFonts w:ascii="Tahoma" w:hAnsi="Tahoma" w:cs="Tahoma"/>
          <w:sz w:val="22"/>
          <w:szCs w:val="22"/>
        </w:rPr>
      </w:pPr>
    </w:p>
    <w:p w14:paraId="6CB0C96A" w14:textId="77777777" w:rsidR="004135A3" w:rsidRPr="00E56119" w:rsidRDefault="004135A3" w:rsidP="004135A3">
      <w:pPr>
        <w:ind w:right="-4"/>
        <w:contextualSpacing/>
        <w:jc w:val="both"/>
        <w:rPr>
          <w:rFonts w:ascii="Tahoma" w:hAnsi="Tahoma" w:cs="Tahoma"/>
          <w:sz w:val="22"/>
          <w:szCs w:val="22"/>
        </w:rPr>
      </w:pPr>
      <w:r w:rsidRPr="00E56119">
        <w:rPr>
          <w:rFonts w:ascii="Tahoma" w:hAnsi="Tahoma" w:cs="Tahoma"/>
          <w:sz w:val="22"/>
          <w:szCs w:val="22"/>
        </w:rPr>
        <w:t>Известно ми е, че за деклариране на неверни данни нося отговорност по чл. 313 от НК.</w:t>
      </w:r>
    </w:p>
    <w:p w14:paraId="552BCC5C" w14:textId="77777777" w:rsidR="004135A3" w:rsidRPr="00E56119" w:rsidRDefault="004135A3" w:rsidP="004135A3">
      <w:pPr>
        <w:rPr>
          <w:rFonts w:ascii="Tahoma" w:hAnsi="Tahoma" w:cs="Tahoma"/>
          <w:sz w:val="22"/>
          <w:szCs w:val="22"/>
        </w:rPr>
      </w:pPr>
    </w:p>
    <w:p w14:paraId="0C4BD225" w14:textId="77777777" w:rsidR="004135A3" w:rsidRPr="00E56119" w:rsidRDefault="004135A3" w:rsidP="004135A3">
      <w:pPr>
        <w:rPr>
          <w:rFonts w:ascii="Tahoma" w:hAnsi="Tahoma" w:cs="Tahoma"/>
          <w:sz w:val="22"/>
          <w:szCs w:val="22"/>
        </w:rPr>
      </w:pPr>
      <w:r w:rsidRPr="00E56119">
        <w:rPr>
          <w:rFonts w:ascii="Tahoma" w:hAnsi="Tahoma" w:cs="Tahoma"/>
          <w:sz w:val="22"/>
          <w:szCs w:val="22"/>
        </w:rPr>
        <w:t>…......…………….</w:t>
      </w:r>
      <w:r>
        <w:rPr>
          <w:rFonts w:ascii="Tahoma" w:hAnsi="Tahoma" w:cs="Tahoma"/>
          <w:sz w:val="22"/>
          <w:szCs w:val="22"/>
        </w:rPr>
        <w:t xml:space="preserve"> </w:t>
      </w:r>
      <w:r w:rsidRPr="00E56119">
        <w:rPr>
          <w:rFonts w:ascii="Tahoma" w:hAnsi="Tahoma" w:cs="Tahoma"/>
          <w:sz w:val="22"/>
          <w:szCs w:val="22"/>
        </w:rPr>
        <w:t>г.</w:t>
      </w:r>
      <w:r w:rsidRPr="00E56119">
        <w:rPr>
          <w:rFonts w:ascii="Tahoma" w:hAnsi="Tahoma" w:cs="Tahoma"/>
          <w:sz w:val="22"/>
          <w:szCs w:val="22"/>
        </w:rPr>
        <w:tab/>
      </w:r>
      <w:r w:rsidRPr="00E56119">
        <w:rPr>
          <w:rFonts w:ascii="Tahoma" w:hAnsi="Tahoma" w:cs="Tahoma"/>
          <w:sz w:val="22"/>
          <w:szCs w:val="22"/>
        </w:rPr>
        <w:tab/>
      </w:r>
      <w:r w:rsidRPr="00E56119">
        <w:rPr>
          <w:rFonts w:ascii="Tahoma" w:hAnsi="Tahoma" w:cs="Tahoma"/>
          <w:sz w:val="22"/>
          <w:szCs w:val="22"/>
        </w:rPr>
        <w:tab/>
      </w:r>
      <w:r w:rsidRPr="00E56119">
        <w:rPr>
          <w:rFonts w:ascii="Tahoma" w:hAnsi="Tahoma" w:cs="Tahoma"/>
          <w:sz w:val="22"/>
          <w:szCs w:val="22"/>
        </w:rPr>
        <w:tab/>
        <w:t>Декларатор: ….....……………………..............</w:t>
      </w:r>
    </w:p>
    <w:p w14:paraId="53C99E6C" w14:textId="77777777" w:rsidR="004135A3" w:rsidRPr="00E56119" w:rsidRDefault="004135A3" w:rsidP="004135A3">
      <w:pPr>
        <w:rPr>
          <w:rFonts w:ascii="Tahoma" w:hAnsi="Tahoma" w:cs="Tahoma"/>
          <w:iCs/>
          <w:sz w:val="22"/>
          <w:szCs w:val="22"/>
        </w:rPr>
      </w:pPr>
      <w:r w:rsidRPr="00E56119">
        <w:rPr>
          <w:rFonts w:ascii="Tahoma" w:hAnsi="Tahoma" w:cs="Tahoma"/>
          <w:iCs/>
          <w:sz w:val="22"/>
          <w:szCs w:val="22"/>
        </w:rPr>
        <w:t>(дата на подписване)</w:t>
      </w:r>
      <w:r w:rsidRPr="00E56119">
        <w:rPr>
          <w:rFonts w:ascii="Tahoma" w:hAnsi="Tahoma" w:cs="Tahoma"/>
          <w:iCs/>
          <w:sz w:val="22"/>
          <w:szCs w:val="22"/>
        </w:rPr>
        <w:tab/>
      </w:r>
      <w:r w:rsidRPr="00E56119">
        <w:rPr>
          <w:rFonts w:ascii="Tahoma" w:hAnsi="Tahoma" w:cs="Tahoma"/>
          <w:iCs/>
          <w:sz w:val="22"/>
          <w:szCs w:val="22"/>
        </w:rPr>
        <w:tab/>
      </w:r>
      <w:r w:rsidRPr="00E56119">
        <w:rPr>
          <w:rFonts w:ascii="Tahoma" w:hAnsi="Tahoma" w:cs="Tahoma"/>
          <w:iCs/>
          <w:sz w:val="22"/>
          <w:szCs w:val="22"/>
        </w:rPr>
        <w:tab/>
      </w:r>
      <w:r w:rsidRPr="00E56119">
        <w:rPr>
          <w:rFonts w:ascii="Tahoma" w:hAnsi="Tahoma" w:cs="Tahoma"/>
          <w:iCs/>
          <w:sz w:val="22"/>
          <w:szCs w:val="22"/>
        </w:rPr>
        <w:tab/>
      </w:r>
      <w:r w:rsidRPr="00E56119">
        <w:rPr>
          <w:rFonts w:ascii="Tahoma" w:hAnsi="Tahoma" w:cs="Tahoma"/>
          <w:iCs/>
          <w:sz w:val="22"/>
          <w:szCs w:val="22"/>
        </w:rPr>
        <w:tab/>
      </w:r>
      <w:r w:rsidRPr="00E56119">
        <w:rPr>
          <w:rFonts w:ascii="Tahoma" w:hAnsi="Tahoma" w:cs="Tahoma"/>
          <w:iCs/>
          <w:sz w:val="22"/>
          <w:szCs w:val="22"/>
        </w:rPr>
        <w:tab/>
      </w:r>
      <w:r w:rsidRPr="00E56119">
        <w:rPr>
          <w:rFonts w:ascii="Tahoma" w:hAnsi="Tahoma" w:cs="Tahoma"/>
          <w:iCs/>
          <w:sz w:val="22"/>
          <w:szCs w:val="22"/>
        </w:rPr>
        <w:tab/>
        <w:t>(подпис и печат)</w:t>
      </w:r>
    </w:p>
    <w:p w14:paraId="78CF6BEC" w14:textId="77777777" w:rsidR="004135A3" w:rsidRPr="00E56119" w:rsidRDefault="004135A3" w:rsidP="004135A3">
      <w:pPr>
        <w:pStyle w:val="Style38"/>
        <w:widowControl/>
        <w:jc w:val="both"/>
        <w:rPr>
          <w:rFonts w:ascii="Tahoma" w:hAnsi="Tahoma" w:cs="Tahoma"/>
          <w:b/>
          <w:i/>
          <w:sz w:val="22"/>
          <w:szCs w:val="22"/>
        </w:rPr>
      </w:pPr>
    </w:p>
    <w:p w14:paraId="486C4301" w14:textId="28254715" w:rsidR="003733ED" w:rsidRDefault="003733ED">
      <w:pPr>
        <w:rPr>
          <w:rFonts w:ascii="Tahoma" w:hAnsi="Tahoma" w:cs="Tahoma"/>
          <w:b/>
          <w:i/>
          <w:sz w:val="22"/>
          <w:szCs w:val="22"/>
        </w:rPr>
      </w:pPr>
      <w:r>
        <w:rPr>
          <w:rFonts w:ascii="Tahoma" w:hAnsi="Tahoma" w:cs="Tahoma"/>
          <w:b/>
          <w:i/>
          <w:sz w:val="22"/>
          <w:szCs w:val="22"/>
        </w:rPr>
        <w:br w:type="page"/>
      </w:r>
    </w:p>
    <w:p w14:paraId="06589E66" w14:textId="77777777" w:rsidR="004135A3" w:rsidRPr="00E56119" w:rsidRDefault="004135A3" w:rsidP="004135A3">
      <w:pPr>
        <w:pStyle w:val="Style38"/>
        <w:widowControl/>
        <w:jc w:val="both"/>
        <w:rPr>
          <w:rFonts w:ascii="Tahoma" w:hAnsi="Tahoma" w:cs="Tahoma"/>
          <w:b/>
          <w:i/>
          <w:sz w:val="22"/>
          <w:szCs w:val="22"/>
        </w:rPr>
      </w:pPr>
    </w:p>
    <w:p w14:paraId="10C168AE" w14:textId="77777777" w:rsidR="004135A3" w:rsidRPr="00E56119" w:rsidRDefault="004135A3" w:rsidP="004135A3">
      <w:pPr>
        <w:pStyle w:val="Style38"/>
        <w:widowControl/>
        <w:jc w:val="right"/>
        <w:rPr>
          <w:rFonts w:ascii="Tahoma" w:hAnsi="Tahoma" w:cs="Tahoma"/>
          <w:b/>
          <w:sz w:val="22"/>
          <w:szCs w:val="22"/>
        </w:rPr>
      </w:pPr>
      <w:r w:rsidRPr="00E56119">
        <w:rPr>
          <w:rFonts w:ascii="Tahoma" w:hAnsi="Tahoma" w:cs="Tahoma"/>
          <w:b/>
          <w:sz w:val="22"/>
          <w:szCs w:val="22"/>
        </w:rPr>
        <w:t>Приложение №5</w:t>
      </w:r>
    </w:p>
    <w:p w14:paraId="66D98279" w14:textId="77777777" w:rsidR="004135A3" w:rsidRPr="00E56119" w:rsidRDefault="004135A3" w:rsidP="004135A3">
      <w:pPr>
        <w:ind w:left="2160" w:hanging="2160"/>
        <w:jc w:val="center"/>
        <w:rPr>
          <w:rFonts w:ascii="Tahoma" w:hAnsi="Tahoma" w:cs="Tahoma"/>
          <w:b/>
          <w:sz w:val="22"/>
          <w:szCs w:val="22"/>
        </w:rPr>
      </w:pPr>
    </w:p>
    <w:p w14:paraId="416F3CB1" w14:textId="77777777" w:rsidR="004135A3" w:rsidRPr="00E56119" w:rsidRDefault="004135A3" w:rsidP="004135A3">
      <w:pPr>
        <w:ind w:left="2160" w:hanging="2160"/>
        <w:jc w:val="center"/>
        <w:rPr>
          <w:rFonts w:ascii="Tahoma" w:hAnsi="Tahoma" w:cs="Tahoma"/>
          <w:b/>
          <w:sz w:val="22"/>
          <w:szCs w:val="22"/>
        </w:rPr>
      </w:pPr>
      <w:r w:rsidRPr="00E56119">
        <w:rPr>
          <w:rFonts w:ascii="Tahoma" w:hAnsi="Tahoma" w:cs="Tahoma"/>
          <w:b/>
          <w:sz w:val="22"/>
          <w:szCs w:val="22"/>
        </w:rPr>
        <w:t>Д Е К Л А Р А Ц И Я</w:t>
      </w:r>
    </w:p>
    <w:p w14:paraId="637818E2" w14:textId="77777777" w:rsidR="004135A3" w:rsidRPr="00E56119" w:rsidRDefault="004135A3" w:rsidP="004135A3">
      <w:pPr>
        <w:ind w:left="720" w:hanging="720"/>
        <w:jc w:val="center"/>
        <w:rPr>
          <w:rFonts w:ascii="Tahoma" w:hAnsi="Tahoma" w:cs="Tahoma"/>
          <w:i/>
          <w:sz w:val="22"/>
          <w:szCs w:val="22"/>
        </w:rPr>
      </w:pPr>
      <w:r w:rsidRPr="00E56119">
        <w:rPr>
          <w:rFonts w:ascii="Tahoma" w:hAnsi="Tahoma" w:cs="Tahoma"/>
          <w:i/>
          <w:sz w:val="22"/>
          <w:szCs w:val="22"/>
        </w:rPr>
        <w:t>за конфиденциалност</w:t>
      </w:r>
    </w:p>
    <w:p w14:paraId="115F73FD" w14:textId="77777777" w:rsidR="004135A3" w:rsidRPr="00E56119" w:rsidRDefault="004135A3" w:rsidP="004135A3">
      <w:pPr>
        <w:ind w:hanging="720"/>
        <w:rPr>
          <w:rFonts w:ascii="Tahoma" w:hAnsi="Tahoma" w:cs="Tahoma"/>
          <w:sz w:val="22"/>
          <w:szCs w:val="22"/>
        </w:rPr>
      </w:pPr>
    </w:p>
    <w:p w14:paraId="15F17B3E" w14:textId="77777777" w:rsidR="004135A3" w:rsidRPr="00E56119" w:rsidRDefault="004135A3" w:rsidP="004135A3">
      <w:pPr>
        <w:ind w:hanging="720"/>
        <w:rPr>
          <w:rFonts w:ascii="Tahoma" w:hAnsi="Tahoma" w:cs="Tahoma"/>
          <w:sz w:val="22"/>
          <w:szCs w:val="22"/>
        </w:rPr>
      </w:pPr>
    </w:p>
    <w:p w14:paraId="6C11B431" w14:textId="77777777" w:rsidR="004135A3" w:rsidRPr="00E56119" w:rsidRDefault="004135A3" w:rsidP="004135A3">
      <w:pPr>
        <w:jc w:val="both"/>
        <w:rPr>
          <w:rFonts w:ascii="Tahoma" w:hAnsi="Tahoma" w:cs="Tahoma"/>
          <w:b/>
          <w:iCs/>
          <w:sz w:val="22"/>
          <w:szCs w:val="22"/>
        </w:rPr>
      </w:pPr>
      <w:r w:rsidRPr="00E56119">
        <w:rPr>
          <w:rFonts w:ascii="Tahoma" w:hAnsi="Tahoma" w:cs="Tahoma"/>
          <w:sz w:val="22"/>
          <w:szCs w:val="22"/>
        </w:rPr>
        <w:t>Долуподписаният/</w:t>
      </w:r>
      <w:proofErr w:type="spellStart"/>
      <w:r w:rsidRPr="00E56119">
        <w:rPr>
          <w:rFonts w:ascii="Tahoma" w:hAnsi="Tahoma" w:cs="Tahoma"/>
          <w:sz w:val="22"/>
          <w:szCs w:val="22"/>
        </w:rPr>
        <w:t>ната</w:t>
      </w:r>
      <w:proofErr w:type="spellEnd"/>
      <w:r w:rsidRPr="00E56119">
        <w:rPr>
          <w:rFonts w:ascii="Tahoma" w:hAnsi="Tahoma" w:cs="Tahoma"/>
          <w:sz w:val="22"/>
          <w:szCs w:val="22"/>
        </w:rPr>
        <w:t xml:space="preserve"> __________________________________________________ с ЕГН ____________________________, в качеството ми на _________________________ </w:t>
      </w:r>
      <w:r w:rsidRPr="00E56119">
        <w:rPr>
          <w:rFonts w:ascii="Tahoma" w:hAnsi="Tahoma" w:cs="Tahoma"/>
          <w:b/>
          <w:iCs/>
          <w:sz w:val="22"/>
          <w:szCs w:val="22"/>
        </w:rPr>
        <w:t>(посочете длъжността)</w:t>
      </w:r>
      <w:r w:rsidRPr="00E56119">
        <w:rPr>
          <w:rFonts w:ascii="Tahoma" w:hAnsi="Tahoma" w:cs="Tahoma"/>
          <w:iCs/>
          <w:sz w:val="22"/>
          <w:szCs w:val="22"/>
        </w:rPr>
        <w:t xml:space="preserve"> </w:t>
      </w:r>
      <w:r w:rsidRPr="00E56119">
        <w:rPr>
          <w:rFonts w:ascii="Tahoma" w:hAnsi="Tahoma" w:cs="Tahoma"/>
          <w:sz w:val="22"/>
          <w:szCs w:val="22"/>
        </w:rPr>
        <w:t xml:space="preserve">на ____________________________ </w:t>
      </w:r>
      <w:r w:rsidRPr="00E56119">
        <w:rPr>
          <w:rFonts w:ascii="Tahoma" w:hAnsi="Tahoma" w:cs="Tahoma"/>
          <w:b/>
          <w:iCs/>
          <w:sz w:val="22"/>
          <w:szCs w:val="22"/>
        </w:rPr>
        <w:t>(посочете фирмата на участника)</w:t>
      </w:r>
      <w:r w:rsidRPr="00E56119">
        <w:rPr>
          <w:rFonts w:ascii="Tahoma" w:hAnsi="Tahoma" w:cs="Tahoma"/>
          <w:iCs/>
          <w:sz w:val="22"/>
          <w:szCs w:val="22"/>
        </w:rPr>
        <w:t xml:space="preserve">, с БУЛСТАТ/ ЕИК ____________________, </w:t>
      </w:r>
      <w:r w:rsidRPr="00E56119">
        <w:rPr>
          <w:rFonts w:ascii="Tahoma" w:hAnsi="Tahoma" w:cs="Tahoma"/>
          <w:sz w:val="22"/>
          <w:szCs w:val="22"/>
        </w:rPr>
        <w:t xml:space="preserve">със седалище и адрес на управление: ___________________________________________ ___________________________________________________________________________ </w:t>
      </w:r>
    </w:p>
    <w:p w14:paraId="7E3A9E41" w14:textId="77777777" w:rsidR="004135A3" w:rsidRPr="00E56119" w:rsidRDefault="004135A3" w:rsidP="004135A3">
      <w:pPr>
        <w:spacing w:before="120" w:after="120"/>
        <w:ind w:firstLine="540"/>
        <w:jc w:val="center"/>
        <w:rPr>
          <w:rFonts w:ascii="Tahoma" w:hAnsi="Tahoma" w:cs="Tahoma"/>
          <w:b/>
          <w:sz w:val="22"/>
          <w:szCs w:val="22"/>
        </w:rPr>
      </w:pPr>
    </w:p>
    <w:p w14:paraId="29D61787" w14:textId="77777777" w:rsidR="004135A3" w:rsidRPr="00E56119" w:rsidRDefault="004135A3" w:rsidP="004135A3">
      <w:pPr>
        <w:spacing w:before="120" w:after="120"/>
        <w:ind w:firstLine="540"/>
        <w:jc w:val="center"/>
        <w:rPr>
          <w:rFonts w:ascii="Tahoma" w:hAnsi="Tahoma" w:cs="Tahoma"/>
          <w:b/>
          <w:sz w:val="22"/>
          <w:szCs w:val="22"/>
        </w:rPr>
      </w:pPr>
    </w:p>
    <w:p w14:paraId="15516FE3" w14:textId="77777777" w:rsidR="004135A3" w:rsidRPr="00E56119" w:rsidRDefault="004135A3" w:rsidP="004135A3">
      <w:pPr>
        <w:jc w:val="center"/>
        <w:rPr>
          <w:rFonts w:ascii="Tahoma" w:hAnsi="Tahoma" w:cs="Tahoma"/>
          <w:b/>
          <w:sz w:val="22"/>
          <w:szCs w:val="22"/>
        </w:rPr>
      </w:pPr>
      <w:r w:rsidRPr="00E56119">
        <w:rPr>
          <w:rFonts w:ascii="Tahoma" w:hAnsi="Tahoma" w:cs="Tahoma"/>
          <w:b/>
          <w:sz w:val="22"/>
          <w:szCs w:val="22"/>
        </w:rPr>
        <w:t>Д Е К Л А Р И Р А М:</w:t>
      </w:r>
    </w:p>
    <w:p w14:paraId="703E02C5" w14:textId="77777777" w:rsidR="004135A3" w:rsidRPr="00E56119" w:rsidRDefault="004135A3" w:rsidP="004135A3">
      <w:pPr>
        <w:jc w:val="center"/>
        <w:rPr>
          <w:rFonts w:ascii="Tahoma" w:hAnsi="Tahoma" w:cs="Tahoma"/>
          <w:b/>
          <w:sz w:val="22"/>
          <w:szCs w:val="22"/>
        </w:rPr>
      </w:pPr>
    </w:p>
    <w:p w14:paraId="15FD3F52" w14:textId="20463666" w:rsidR="004135A3" w:rsidRPr="00917BEB" w:rsidRDefault="004135A3" w:rsidP="004135A3">
      <w:pPr>
        <w:pStyle w:val="Style5"/>
        <w:widowControl/>
        <w:spacing w:before="161" w:line="240" w:lineRule="auto"/>
        <w:ind w:right="32"/>
        <w:jc w:val="both"/>
        <w:rPr>
          <w:rFonts w:ascii="Tahoma" w:eastAsia="Calibri" w:hAnsi="Tahoma" w:cs="Tahoma"/>
          <w:b/>
          <w:sz w:val="22"/>
          <w:szCs w:val="22"/>
        </w:rPr>
      </w:pPr>
      <w:r w:rsidRPr="00E56119">
        <w:rPr>
          <w:rFonts w:ascii="Tahoma" w:hAnsi="Tahoma" w:cs="Tahoma"/>
          <w:sz w:val="22"/>
          <w:szCs w:val="22"/>
        </w:rPr>
        <w:t xml:space="preserve">1. Няма да използвам и оповестявам пред трети лица сведения и факти, станали ми известни при </w:t>
      </w:r>
      <w:bookmarkStart w:id="8" w:name="OLE_LINK2"/>
      <w:r w:rsidRPr="00E56119">
        <w:rPr>
          <w:rFonts w:ascii="Tahoma" w:hAnsi="Tahoma" w:cs="Tahoma"/>
          <w:sz w:val="22"/>
          <w:szCs w:val="22"/>
        </w:rPr>
        <w:t xml:space="preserve">участие </w:t>
      </w:r>
      <w:bookmarkEnd w:id="8"/>
      <w:r w:rsidR="00110FC6" w:rsidRPr="00110FC6">
        <w:rPr>
          <w:rStyle w:val="FontStyle97"/>
          <w:rFonts w:ascii="Tahoma" w:hAnsi="Tahoma" w:cs="Tahoma"/>
          <w:lang w:eastAsia="bg-BG"/>
        </w:rPr>
        <w:t>в</w:t>
      </w:r>
      <w:r w:rsidR="00110FC6" w:rsidRPr="00110FC6">
        <w:rPr>
          <w:rStyle w:val="FontStyle97"/>
          <w:rFonts w:ascii="Tahoma" w:hAnsi="Tahoma" w:cs="Tahoma"/>
          <w:b w:val="0"/>
          <w:lang w:eastAsia="bg-BG"/>
        </w:rPr>
        <w:t xml:space="preserve"> </w:t>
      </w:r>
      <w:r w:rsidR="00110FC6"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110FC6">
        <w:rPr>
          <w:rFonts w:ascii="Tahoma" w:hAnsi="Tahoma" w:cs="Tahoma"/>
          <w:b/>
          <w:sz w:val="22"/>
          <w:szCs w:val="22"/>
        </w:rPr>
        <w:t>Булгартрансгаз</w:t>
      </w:r>
      <w:proofErr w:type="spellEnd"/>
      <w:r w:rsidR="00110FC6" w:rsidRPr="00110FC6">
        <w:rPr>
          <w:rFonts w:ascii="Tahoma" w:hAnsi="Tahoma" w:cs="Tahoma"/>
          <w:b/>
          <w:sz w:val="22"/>
          <w:szCs w:val="22"/>
        </w:rPr>
        <w:t>“ ЕАД</w:t>
      </w:r>
      <w:r w:rsidRPr="00917BEB">
        <w:rPr>
          <w:rFonts w:ascii="Tahoma" w:eastAsia="Calibri" w:hAnsi="Tahoma" w:cs="Tahoma"/>
          <w:b/>
          <w:sz w:val="22"/>
          <w:szCs w:val="22"/>
        </w:rPr>
        <w:t>.</w:t>
      </w:r>
    </w:p>
    <w:p w14:paraId="2F72FB17" w14:textId="77777777" w:rsidR="004135A3" w:rsidRPr="00E56119" w:rsidRDefault="004135A3" w:rsidP="004135A3">
      <w:pPr>
        <w:pStyle w:val="Style5"/>
        <w:spacing w:before="161" w:line="240" w:lineRule="auto"/>
        <w:ind w:right="32"/>
        <w:jc w:val="both"/>
        <w:rPr>
          <w:rFonts w:ascii="Tahoma" w:hAnsi="Tahoma" w:cs="Tahoma"/>
          <w:bCs/>
          <w:sz w:val="22"/>
          <w:szCs w:val="22"/>
        </w:rPr>
      </w:pPr>
    </w:p>
    <w:p w14:paraId="69177413" w14:textId="77777777" w:rsidR="004135A3" w:rsidRPr="00E56119" w:rsidRDefault="004135A3" w:rsidP="004135A3">
      <w:pPr>
        <w:jc w:val="both"/>
        <w:rPr>
          <w:rFonts w:ascii="Tahoma" w:hAnsi="Tahoma" w:cs="Tahoma"/>
          <w:bCs/>
          <w:sz w:val="22"/>
          <w:szCs w:val="22"/>
        </w:rPr>
      </w:pPr>
      <w:r w:rsidRPr="00E56119">
        <w:rPr>
          <w:rFonts w:ascii="Tahoma" w:hAnsi="Tahoma" w:cs="Tahoma"/>
          <w:bCs/>
          <w:sz w:val="22"/>
          <w:szCs w:val="22"/>
        </w:rPr>
        <w:t>2. Няма да злоупотребявам с доверието и да уронвам доброто име на „</w:t>
      </w:r>
      <w:proofErr w:type="spellStart"/>
      <w:r w:rsidRPr="00E56119">
        <w:rPr>
          <w:rFonts w:ascii="Tahoma" w:hAnsi="Tahoma" w:cs="Tahoma"/>
          <w:bCs/>
          <w:sz w:val="22"/>
          <w:szCs w:val="22"/>
        </w:rPr>
        <w:t>Булгартрансгаз</w:t>
      </w:r>
      <w:proofErr w:type="spellEnd"/>
      <w:r w:rsidRPr="00E56119">
        <w:rPr>
          <w:rFonts w:ascii="Tahoma" w:hAnsi="Tahoma" w:cs="Tahoma"/>
          <w:bCs/>
          <w:sz w:val="22"/>
          <w:szCs w:val="22"/>
        </w:rPr>
        <w:t>” ЕАД.</w:t>
      </w:r>
    </w:p>
    <w:p w14:paraId="43CCEB1F" w14:textId="77777777" w:rsidR="004135A3" w:rsidRPr="00E56119" w:rsidRDefault="004135A3" w:rsidP="004135A3">
      <w:pPr>
        <w:ind w:firstLine="720"/>
        <w:jc w:val="both"/>
        <w:rPr>
          <w:rFonts w:ascii="Tahoma" w:hAnsi="Tahoma" w:cs="Tahoma"/>
          <w:bCs/>
          <w:sz w:val="22"/>
          <w:szCs w:val="22"/>
        </w:rPr>
      </w:pPr>
    </w:p>
    <w:p w14:paraId="2764E585" w14:textId="77777777" w:rsidR="004135A3" w:rsidRPr="00E56119" w:rsidRDefault="004135A3" w:rsidP="004135A3">
      <w:pPr>
        <w:ind w:firstLine="540"/>
        <w:jc w:val="center"/>
        <w:rPr>
          <w:rFonts w:ascii="Tahoma" w:hAnsi="Tahoma" w:cs="Tahoma"/>
          <w:bCs/>
          <w:sz w:val="22"/>
          <w:szCs w:val="22"/>
        </w:rPr>
      </w:pPr>
    </w:p>
    <w:p w14:paraId="64C5F050" w14:textId="77777777" w:rsidR="004135A3" w:rsidRPr="00E56119" w:rsidRDefault="004135A3" w:rsidP="004135A3">
      <w:pPr>
        <w:ind w:firstLine="540"/>
        <w:jc w:val="both"/>
        <w:rPr>
          <w:rFonts w:ascii="Tahoma" w:hAnsi="Tahoma" w:cs="Tahoma"/>
          <w:bCs/>
          <w:sz w:val="22"/>
          <w:szCs w:val="22"/>
        </w:rPr>
      </w:pPr>
    </w:p>
    <w:p w14:paraId="18A11477" w14:textId="77777777" w:rsidR="004135A3" w:rsidRPr="00E56119" w:rsidRDefault="004135A3" w:rsidP="004135A3">
      <w:pPr>
        <w:ind w:firstLine="540"/>
        <w:jc w:val="both"/>
        <w:rPr>
          <w:rFonts w:ascii="Tahoma" w:hAnsi="Tahoma" w:cs="Tahoma"/>
          <w:bCs/>
          <w:sz w:val="22"/>
          <w:szCs w:val="22"/>
        </w:rPr>
      </w:pPr>
    </w:p>
    <w:p w14:paraId="769AE62E" w14:textId="77777777" w:rsidR="004135A3" w:rsidRPr="00E56119" w:rsidRDefault="004135A3" w:rsidP="004135A3">
      <w:pPr>
        <w:ind w:firstLine="540"/>
        <w:jc w:val="both"/>
        <w:rPr>
          <w:rFonts w:ascii="Tahoma" w:hAnsi="Tahoma" w:cs="Tahoma"/>
          <w:bCs/>
          <w:sz w:val="22"/>
          <w:szCs w:val="22"/>
        </w:rPr>
      </w:pPr>
    </w:p>
    <w:p w14:paraId="2F7D6175" w14:textId="77777777" w:rsidR="004135A3" w:rsidRPr="003D520B" w:rsidRDefault="004135A3" w:rsidP="004135A3">
      <w:pPr>
        <w:ind w:firstLine="540"/>
        <w:jc w:val="both"/>
        <w:rPr>
          <w:rFonts w:ascii="Tahoma" w:hAnsi="Tahoma" w:cs="Tahoma"/>
          <w:bCs/>
          <w:sz w:val="22"/>
          <w:szCs w:val="22"/>
        </w:rPr>
      </w:pPr>
    </w:p>
    <w:p w14:paraId="78108AF6" w14:textId="77777777" w:rsidR="004135A3" w:rsidRPr="003D520B" w:rsidRDefault="004135A3" w:rsidP="004135A3">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2DAFE7D2" w14:textId="77777777" w:rsidR="004135A3" w:rsidRPr="003D520B" w:rsidRDefault="004135A3" w:rsidP="004135A3">
      <w:pPr>
        <w:rPr>
          <w:rFonts w:ascii="Tahoma" w:hAnsi="Tahoma" w:cs="Tahoma"/>
          <w:sz w:val="22"/>
          <w:szCs w:val="22"/>
        </w:rPr>
      </w:pPr>
    </w:p>
    <w:p w14:paraId="505D1EDB" w14:textId="77777777" w:rsidR="004135A3" w:rsidRPr="003D520B" w:rsidRDefault="004135A3" w:rsidP="004135A3">
      <w:pPr>
        <w:rPr>
          <w:rFonts w:ascii="Tahoma" w:hAnsi="Tahoma" w:cs="Tahoma"/>
          <w:iCs/>
          <w:sz w:val="22"/>
          <w:szCs w:val="22"/>
        </w:rPr>
      </w:pPr>
      <w:r w:rsidRPr="003D520B">
        <w:rPr>
          <w:rFonts w:ascii="Tahoma" w:hAnsi="Tahoma" w:cs="Tahoma"/>
          <w:iCs/>
          <w:sz w:val="22"/>
          <w:szCs w:val="22"/>
        </w:rPr>
        <w:t>(дата на подписване)                                                          (подпис)</w:t>
      </w:r>
    </w:p>
    <w:p w14:paraId="1F75A0E9" w14:textId="77777777" w:rsidR="004135A3" w:rsidRPr="003D520B" w:rsidRDefault="004135A3" w:rsidP="004135A3">
      <w:pPr>
        <w:jc w:val="center"/>
        <w:rPr>
          <w:rFonts w:ascii="Tahoma" w:hAnsi="Tahoma" w:cs="Tahoma"/>
          <w:i/>
          <w:iCs/>
          <w:sz w:val="22"/>
          <w:szCs w:val="22"/>
        </w:rPr>
      </w:pPr>
    </w:p>
    <w:p w14:paraId="7985A353" w14:textId="77777777" w:rsidR="004135A3" w:rsidRPr="00E56119" w:rsidRDefault="004135A3" w:rsidP="004135A3">
      <w:pPr>
        <w:pStyle w:val="Style38"/>
        <w:widowControl/>
        <w:jc w:val="both"/>
        <w:rPr>
          <w:rFonts w:ascii="Tahoma" w:hAnsi="Tahoma" w:cs="Tahoma"/>
          <w:b/>
          <w:i/>
          <w:sz w:val="22"/>
          <w:szCs w:val="22"/>
        </w:rPr>
      </w:pPr>
    </w:p>
    <w:p w14:paraId="16D79C91" w14:textId="77777777" w:rsidR="004135A3" w:rsidRPr="00E56119" w:rsidRDefault="004135A3" w:rsidP="004135A3">
      <w:pPr>
        <w:pStyle w:val="Style38"/>
        <w:widowControl/>
        <w:jc w:val="both"/>
        <w:rPr>
          <w:rFonts w:ascii="Tahoma" w:hAnsi="Tahoma" w:cs="Tahoma"/>
          <w:b/>
          <w:i/>
          <w:sz w:val="22"/>
          <w:szCs w:val="22"/>
        </w:rPr>
      </w:pPr>
    </w:p>
    <w:p w14:paraId="689E326D" w14:textId="77777777" w:rsidR="004135A3" w:rsidRPr="00E56119" w:rsidRDefault="004135A3" w:rsidP="004135A3">
      <w:pPr>
        <w:pStyle w:val="Style38"/>
        <w:widowControl/>
        <w:jc w:val="both"/>
        <w:rPr>
          <w:rFonts w:ascii="Tahoma" w:hAnsi="Tahoma" w:cs="Tahoma"/>
          <w:b/>
          <w:i/>
          <w:sz w:val="22"/>
          <w:szCs w:val="22"/>
        </w:rPr>
      </w:pPr>
    </w:p>
    <w:p w14:paraId="180171F1" w14:textId="77777777" w:rsidR="004135A3" w:rsidRPr="00E56119" w:rsidRDefault="004135A3" w:rsidP="004135A3">
      <w:pPr>
        <w:pStyle w:val="Style38"/>
        <w:widowControl/>
        <w:jc w:val="right"/>
        <w:rPr>
          <w:rFonts w:ascii="Tahoma" w:hAnsi="Tahoma" w:cs="Tahoma"/>
          <w:sz w:val="22"/>
          <w:szCs w:val="22"/>
        </w:rPr>
      </w:pPr>
      <w:r w:rsidRPr="00E56119">
        <w:rPr>
          <w:rFonts w:ascii="Tahoma" w:hAnsi="Tahoma" w:cs="Tahoma"/>
          <w:sz w:val="22"/>
          <w:szCs w:val="22"/>
        </w:rPr>
        <w:br w:type="page"/>
      </w:r>
    </w:p>
    <w:p w14:paraId="09DDED19" w14:textId="77777777" w:rsidR="004135A3" w:rsidRPr="00E56119" w:rsidRDefault="004135A3" w:rsidP="004135A3">
      <w:pPr>
        <w:jc w:val="both"/>
        <w:rPr>
          <w:rFonts w:ascii="Tahoma" w:hAnsi="Tahoma" w:cs="Tahoma"/>
          <w:sz w:val="22"/>
          <w:szCs w:val="22"/>
        </w:rPr>
      </w:pPr>
    </w:p>
    <w:p w14:paraId="21DD7CE0" w14:textId="77777777" w:rsidR="004135A3" w:rsidRPr="00E56119" w:rsidRDefault="004135A3" w:rsidP="004135A3">
      <w:pPr>
        <w:pStyle w:val="Style81"/>
        <w:widowControl/>
        <w:ind w:left="7080"/>
        <w:rPr>
          <w:rStyle w:val="FontStyle109"/>
          <w:rFonts w:ascii="Tahoma" w:hAnsi="Tahoma" w:cs="Tahoma"/>
        </w:rPr>
      </w:pPr>
      <w:r w:rsidRPr="00E56119">
        <w:rPr>
          <w:rStyle w:val="FontStyle107"/>
          <w:rFonts w:ascii="Tahoma" w:hAnsi="Tahoma" w:cs="Tahoma"/>
          <w:lang w:eastAsia="bg-BG"/>
        </w:rPr>
        <w:t xml:space="preserve">Приложение № </w:t>
      </w:r>
      <w:r>
        <w:rPr>
          <w:rStyle w:val="FontStyle107"/>
          <w:rFonts w:ascii="Tahoma" w:hAnsi="Tahoma" w:cs="Tahoma"/>
          <w:lang w:eastAsia="bg-BG"/>
        </w:rPr>
        <w:t>6</w:t>
      </w:r>
    </w:p>
    <w:p w14:paraId="490C57F8" w14:textId="77777777" w:rsidR="004135A3" w:rsidRPr="00E56119" w:rsidRDefault="004135A3" w:rsidP="004135A3">
      <w:pPr>
        <w:pStyle w:val="Style81"/>
        <w:widowControl/>
        <w:ind w:left="1701" w:hanging="1701"/>
        <w:rPr>
          <w:rStyle w:val="FontStyle109"/>
          <w:rFonts w:ascii="Tahoma" w:hAnsi="Tahoma" w:cs="Tahoma"/>
        </w:rPr>
      </w:pPr>
    </w:p>
    <w:p w14:paraId="7997A094" w14:textId="77777777" w:rsidR="004135A3" w:rsidRPr="00E56119" w:rsidRDefault="004135A3" w:rsidP="004135A3">
      <w:pPr>
        <w:pStyle w:val="Style81"/>
        <w:widowControl/>
        <w:ind w:left="1701" w:hanging="1701"/>
        <w:rPr>
          <w:rStyle w:val="FontStyle109"/>
          <w:rFonts w:ascii="Tahoma" w:hAnsi="Tahoma" w:cs="Tahoma"/>
        </w:rPr>
      </w:pPr>
    </w:p>
    <w:p w14:paraId="48F845A7" w14:textId="77777777" w:rsidR="004135A3" w:rsidRPr="00E56119" w:rsidRDefault="004135A3" w:rsidP="004135A3">
      <w:pPr>
        <w:jc w:val="center"/>
        <w:rPr>
          <w:rFonts w:ascii="Tahoma" w:hAnsi="Tahoma" w:cs="Tahoma"/>
          <w:b/>
          <w:sz w:val="22"/>
          <w:szCs w:val="22"/>
        </w:rPr>
      </w:pPr>
      <w:r w:rsidRPr="00E56119">
        <w:rPr>
          <w:rFonts w:ascii="Tahoma" w:hAnsi="Tahoma" w:cs="Tahoma"/>
          <w:b/>
          <w:sz w:val="22"/>
          <w:szCs w:val="22"/>
        </w:rPr>
        <w:t>Декларация за липса на клаузи от страна на банката за задължително използване на съпътстващи услуги, за които не съществува икономическа необходимост от страна на „</w:t>
      </w:r>
      <w:proofErr w:type="spellStart"/>
      <w:r w:rsidRPr="00E56119">
        <w:rPr>
          <w:rFonts w:ascii="Tahoma" w:hAnsi="Tahoma" w:cs="Tahoma"/>
          <w:b/>
          <w:sz w:val="22"/>
          <w:szCs w:val="22"/>
        </w:rPr>
        <w:t>Булгартрансгаз</w:t>
      </w:r>
      <w:proofErr w:type="spellEnd"/>
      <w:r w:rsidRPr="00E56119">
        <w:rPr>
          <w:rFonts w:ascii="Tahoma" w:hAnsi="Tahoma" w:cs="Tahoma"/>
          <w:b/>
          <w:sz w:val="22"/>
          <w:szCs w:val="22"/>
        </w:rPr>
        <w:t>“ ЕАД</w:t>
      </w:r>
    </w:p>
    <w:p w14:paraId="7794E31E" w14:textId="77777777" w:rsidR="004135A3" w:rsidRPr="00E56119" w:rsidRDefault="004135A3" w:rsidP="004135A3">
      <w:pPr>
        <w:rPr>
          <w:rFonts w:ascii="Tahoma" w:hAnsi="Tahoma" w:cs="Tahoma"/>
          <w:sz w:val="22"/>
          <w:szCs w:val="22"/>
        </w:rPr>
      </w:pPr>
    </w:p>
    <w:p w14:paraId="25D9F2BB" w14:textId="77777777" w:rsidR="004135A3" w:rsidRPr="00E56119" w:rsidRDefault="004135A3" w:rsidP="004135A3">
      <w:pPr>
        <w:jc w:val="both"/>
        <w:rPr>
          <w:rFonts w:ascii="Tahoma" w:hAnsi="Tahoma" w:cs="Tahoma"/>
          <w:sz w:val="22"/>
          <w:szCs w:val="22"/>
        </w:rPr>
      </w:pPr>
    </w:p>
    <w:p w14:paraId="3541BB16" w14:textId="77777777" w:rsidR="004135A3" w:rsidRPr="00E56119" w:rsidRDefault="004135A3" w:rsidP="004135A3">
      <w:pPr>
        <w:jc w:val="both"/>
        <w:rPr>
          <w:rFonts w:ascii="Tahoma" w:hAnsi="Tahoma" w:cs="Tahoma"/>
          <w:sz w:val="22"/>
          <w:szCs w:val="22"/>
        </w:rPr>
      </w:pPr>
    </w:p>
    <w:p w14:paraId="35B31BF3"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Долуподписаният/ -ата.......... .................................................................................................,</w:t>
      </w:r>
    </w:p>
    <w:p w14:paraId="334414C4"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 xml:space="preserve">                                                    (</w:t>
      </w:r>
      <w:r w:rsidRPr="00E56119">
        <w:rPr>
          <w:rFonts w:ascii="Tahoma" w:hAnsi="Tahoma" w:cs="Tahoma"/>
          <w:i/>
          <w:sz w:val="22"/>
          <w:szCs w:val="22"/>
        </w:rPr>
        <w:t>собствено, бащино, фамилно име</w:t>
      </w:r>
      <w:r w:rsidRPr="00E56119">
        <w:rPr>
          <w:rFonts w:ascii="Tahoma" w:hAnsi="Tahoma" w:cs="Tahoma"/>
          <w:sz w:val="22"/>
          <w:szCs w:val="22"/>
        </w:rPr>
        <w:t>)</w:t>
      </w:r>
    </w:p>
    <w:p w14:paraId="55DD74B9" w14:textId="77777777" w:rsidR="004135A3" w:rsidRPr="00E56119" w:rsidRDefault="004135A3" w:rsidP="004135A3">
      <w:pPr>
        <w:jc w:val="both"/>
        <w:rPr>
          <w:rFonts w:ascii="Tahoma" w:hAnsi="Tahoma" w:cs="Tahoma"/>
          <w:sz w:val="22"/>
          <w:szCs w:val="22"/>
        </w:rPr>
      </w:pPr>
    </w:p>
    <w:p w14:paraId="2BD3CF06"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притежаващ/а лична карта №........................., издадена на ...........................от ................... .....................................................................– гр.........................................................................,</w:t>
      </w:r>
    </w:p>
    <w:p w14:paraId="77B9EFA5"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адрес:......................... ................................................................................................................,</w:t>
      </w:r>
    </w:p>
    <w:p w14:paraId="332B7E4F"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 xml:space="preserve">                                                           (</w:t>
      </w:r>
      <w:r w:rsidRPr="00E56119">
        <w:rPr>
          <w:rFonts w:ascii="Tahoma" w:hAnsi="Tahoma" w:cs="Tahoma"/>
          <w:i/>
          <w:sz w:val="22"/>
          <w:szCs w:val="22"/>
        </w:rPr>
        <w:t>постоянен адрес</w:t>
      </w:r>
      <w:r w:rsidRPr="00E56119">
        <w:rPr>
          <w:rFonts w:ascii="Tahoma" w:hAnsi="Tahoma" w:cs="Tahoma"/>
          <w:sz w:val="22"/>
          <w:szCs w:val="22"/>
        </w:rPr>
        <w:t>)</w:t>
      </w:r>
    </w:p>
    <w:p w14:paraId="26996FCC" w14:textId="77777777" w:rsidR="004135A3" w:rsidRPr="00E56119" w:rsidRDefault="004135A3" w:rsidP="004135A3">
      <w:pPr>
        <w:jc w:val="both"/>
        <w:rPr>
          <w:rFonts w:ascii="Tahoma" w:hAnsi="Tahoma" w:cs="Tahoma"/>
          <w:sz w:val="22"/>
          <w:szCs w:val="22"/>
        </w:rPr>
      </w:pPr>
    </w:p>
    <w:p w14:paraId="6762A971"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в качеството ми на....... ...........................................................................................................</w:t>
      </w:r>
    </w:p>
    <w:p w14:paraId="4F0B4711"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 xml:space="preserve">                                                                   (</w:t>
      </w:r>
      <w:r w:rsidRPr="00E56119">
        <w:rPr>
          <w:rFonts w:ascii="Tahoma" w:hAnsi="Tahoma" w:cs="Tahoma"/>
          <w:i/>
          <w:sz w:val="22"/>
          <w:szCs w:val="22"/>
        </w:rPr>
        <w:t>посочете длъжността)</w:t>
      </w:r>
    </w:p>
    <w:p w14:paraId="7EB22A0B"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 xml:space="preserve">на......................................................................................................................................, </w:t>
      </w:r>
    </w:p>
    <w:p w14:paraId="1403E428" w14:textId="77777777" w:rsidR="004135A3" w:rsidRPr="00E56119" w:rsidRDefault="004135A3" w:rsidP="004135A3">
      <w:pPr>
        <w:jc w:val="both"/>
        <w:rPr>
          <w:rFonts w:ascii="Tahoma" w:hAnsi="Tahoma" w:cs="Tahoma"/>
          <w:sz w:val="22"/>
          <w:szCs w:val="22"/>
        </w:rPr>
      </w:pPr>
      <w:r w:rsidRPr="00E56119">
        <w:rPr>
          <w:rFonts w:ascii="Tahoma" w:hAnsi="Tahoma" w:cs="Tahoma"/>
          <w:sz w:val="22"/>
          <w:szCs w:val="22"/>
        </w:rPr>
        <w:t xml:space="preserve">                                               (</w:t>
      </w:r>
      <w:r w:rsidRPr="00E56119">
        <w:rPr>
          <w:rFonts w:ascii="Tahoma" w:hAnsi="Tahoma" w:cs="Tahoma"/>
          <w:i/>
          <w:sz w:val="22"/>
          <w:szCs w:val="22"/>
        </w:rPr>
        <w:t>посочете наименованието на участника</w:t>
      </w:r>
      <w:r w:rsidRPr="00E56119">
        <w:rPr>
          <w:rFonts w:ascii="Tahoma" w:hAnsi="Tahoma" w:cs="Tahoma"/>
          <w:sz w:val="22"/>
          <w:szCs w:val="22"/>
        </w:rPr>
        <w:t>)</w:t>
      </w:r>
    </w:p>
    <w:p w14:paraId="74548541" w14:textId="77777777" w:rsidR="004135A3" w:rsidRPr="00E56119" w:rsidRDefault="004135A3" w:rsidP="004135A3">
      <w:pPr>
        <w:jc w:val="both"/>
        <w:rPr>
          <w:rFonts w:ascii="Tahoma" w:hAnsi="Tahoma" w:cs="Tahoma"/>
          <w:sz w:val="22"/>
          <w:szCs w:val="22"/>
        </w:rPr>
      </w:pPr>
    </w:p>
    <w:p w14:paraId="69890DB0" w14:textId="16F953CF" w:rsidR="004135A3" w:rsidRPr="00E56119" w:rsidRDefault="004135A3" w:rsidP="004135A3">
      <w:pPr>
        <w:pStyle w:val="Style5"/>
        <w:widowControl/>
        <w:spacing w:before="161" w:line="240" w:lineRule="auto"/>
        <w:ind w:right="32"/>
        <w:jc w:val="both"/>
        <w:rPr>
          <w:rFonts w:ascii="Tahoma" w:hAnsi="Tahoma" w:cs="Tahoma"/>
          <w:b/>
          <w:sz w:val="22"/>
          <w:szCs w:val="22"/>
        </w:rPr>
      </w:pPr>
      <w:r w:rsidRPr="00E56119">
        <w:rPr>
          <w:rStyle w:val="FontStyle97"/>
          <w:rFonts w:ascii="Tahoma" w:hAnsi="Tahoma" w:cs="Tahoma"/>
          <w:lang w:eastAsia="bg-BG"/>
        </w:rPr>
        <w:t xml:space="preserve">за участие </w:t>
      </w:r>
      <w:r w:rsidR="00110FC6" w:rsidRPr="00110FC6">
        <w:rPr>
          <w:rStyle w:val="FontStyle97"/>
          <w:rFonts w:ascii="Tahoma" w:hAnsi="Tahoma" w:cs="Tahoma"/>
          <w:lang w:eastAsia="bg-BG"/>
        </w:rPr>
        <w:t>в</w:t>
      </w:r>
      <w:r w:rsidR="00110FC6" w:rsidRPr="00110FC6">
        <w:rPr>
          <w:rStyle w:val="FontStyle97"/>
          <w:rFonts w:ascii="Tahoma" w:hAnsi="Tahoma" w:cs="Tahoma"/>
          <w:b w:val="0"/>
          <w:lang w:eastAsia="bg-BG"/>
        </w:rPr>
        <w:t xml:space="preserve"> </w:t>
      </w:r>
      <w:r w:rsidR="00110FC6"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110FC6">
        <w:rPr>
          <w:rFonts w:ascii="Tahoma" w:hAnsi="Tahoma" w:cs="Tahoma"/>
          <w:b/>
          <w:sz w:val="22"/>
          <w:szCs w:val="22"/>
        </w:rPr>
        <w:t>Булгартрансгаз</w:t>
      </w:r>
      <w:proofErr w:type="spellEnd"/>
      <w:r w:rsidR="00110FC6" w:rsidRPr="00110FC6">
        <w:rPr>
          <w:rFonts w:ascii="Tahoma" w:hAnsi="Tahoma" w:cs="Tahoma"/>
          <w:b/>
          <w:sz w:val="22"/>
          <w:szCs w:val="22"/>
        </w:rPr>
        <w:t>“ ЕАД</w:t>
      </w:r>
      <w:r w:rsidRPr="00917BEB">
        <w:rPr>
          <w:rFonts w:ascii="Tahoma" w:eastAsia="Calibri" w:hAnsi="Tahoma" w:cs="Tahoma"/>
          <w:b/>
          <w:sz w:val="22"/>
          <w:szCs w:val="22"/>
        </w:rPr>
        <w:t>.</w:t>
      </w:r>
    </w:p>
    <w:p w14:paraId="49DF1B8A" w14:textId="77777777" w:rsidR="004135A3" w:rsidRPr="00E56119" w:rsidRDefault="004135A3" w:rsidP="004135A3">
      <w:pPr>
        <w:jc w:val="both"/>
        <w:rPr>
          <w:rFonts w:ascii="Tahoma" w:hAnsi="Tahoma" w:cs="Tahoma"/>
          <w:b/>
          <w:sz w:val="22"/>
          <w:szCs w:val="22"/>
        </w:rPr>
      </w:pPr>
    </w:p>
    <w:p w14:paraId="0F30479D" w14:textId="77777777" w:rsidR="004135A3" w:rsidRPr="00E56119" w:rsidRDefault="004135A3" w:rsidP="004135A3">
      <w:pPr>
        <w:jc w:val="center"/>
        <w:rPr>
          <w:rFonts w:ascii="Tahoma" w:hAnsi="Tahoma" w:cs="Tahoma"/>
          <w:b/>
          <w:sz w:val="22"/>
          <w:szCs w:val="22"/>
        </w:rPr>
      </w:pPr>
      <w:r w:rsidRPr="00E56119">
        <w:rPr>
          <w:rFonts w:ascii="Tahoma" w:hAnsi="Tahoma" w:cs="Tahoma"/>
          <w:b/>
          <w:sz w:val="22"/>
          <w:szCs w:val="22"/>
        </w:rPr>
        <w:t>ДЕКЛАРИРАМ, ЧЕ:</w:t>
      </w:r>
    </w:p>
    <w:p w14:paraId="4A381AA4" w14:textId="77777777" w:rsidR="004135A3" w:rsidRPr="00E56119" w:rsidRDefault="004135A3" w:rsidP="004135A3">
      <w:pPr>
        <w:rPr>
          <w:rFonts w:ascii="Tahoma" w:hAnsi="Tahoma" w:cs="Tahoma"/>
          <w:sz w:val="22"/>
          <w:szCs w:val="22"/>
        </w:rPr>
      </w:pPr>
    </w:p>
    <w:p w14:paraId="6562DFCA" w14:textId="77777777" w:rsidR="004135A3" w:rsidRPr="00E56119" w:rsidRDefault="004135A3" w:rsidP="004135A3">
      <w:pPr>
        <w:rPr>
          <w:rFonts w:ascii="Tahoma" w:hAnsi="Tahoma" w:cs="Tahoma"/>
          <w:sz w:val="22"/>
          <w:szCs w:val="22"/>
        </w:rPr>
      </w:pPr>
    </w:p>
    <w:p w14:paraId="1D303CE6" w14:textId="77777777" w:rsidR="004135A3" w:rsidRPr="00E56119" w:rsidRDefault="004135A3" w:rsidP="004135A3">
      <w:pPr>
        <w:pStyle w:val="Style5"/>
        <w:widowControl/>
        <w:tabs>
          <w:tab w:val="left" w:pos="426"/>
        </w:tabs>
        <w:spacing w:before="26" w:line="240" w:lineRule="auto"/>
        <w:jc w:val="both"/>
        <w:rPr>
          <w:rStyle w:val="FontStyle109"/>
          <w:rFonts w:ascii="Tahoma" w:hAnsi="Tahoma" w:cs="Tahoma"/>
        </w:rPr>
      </w:pPr>
      <w:r w:rsidRPr="00E56119">
        <w:rPr>
          <w:rStyle w:val="FontStyle109"/>
          <w:rFonts w:ascii="Tahoma" w:hAnsi="Tahoma" w:cs="Tahoma"/>
        </w:rPr>
        <w:t xml:space="preserve">В случай, че представляваната от мен банка бъде избрана за изпълнител в настоящата процедура, при изпълнение на договорените дейности няма да поставям клаузи и условия за задължително използване на съпътстващи услуги, за които не съществува икономическа необходимост от страна на </w:t>
      </w:r>
      <w:r w:rsidRPr="00E56119">
        <w:rPr>
          <w:rFonts w:ascii="Tahoma" w:hAnsi="Tahoma" w:cs="Tahoma"/>
          <w:sz w:val="22"/>
          <w:szCs w:val="22"/>
        </w:rPr>
        <w:t>„</w:t>
      </w:r>
      <w:proofErr w:type="spellStart"/>
      <w:r w:rsidRPr="00E56119">
        <w:rPr>
          <w:rFonts w:ascii="Tahoma" w:hAnsi="Tahoma" w:cs="Tahoma"/>
          <w:sz w:val="22"/>
          <w:szCs w:val="22"/>
        </w:rPr>
        <w:t>Булгартрансгаз</w:t>
      </w:r>
      <w:proofErr w:type="spellEnd"/>
      <w:r w:rsidRPr="00E56119">
        <w:rPr>
          <w:rFonts w:ascii="Tahoma" w:hAnsi="Tahoma" w:cs="Tahoma"/>
          <w:sz w:val="22"/>
          <w:szCs w:val="22"/>
        </w:rPr>
        <w:t>“ ЕАД.</w:t>
      </w:r>
      <w:r w:rsidRPr="00E56119">
        <w:rPr>
          <w:rStyle w:val="FontStyle109"/>
          <w:rFonts w:ascii="Tahoma" w:hAnsi="Tahoma" w:cs="Tahoma"/>
        </w:rPr>
        <w:t xml:space="preserve"> </w:t>
      </w:r>
    </w:p>
    <w:p w14:paraId="5E9D0856" w14:textId="77777777" w:rsidR="004135A3" w:rsidRPr="00E56119" w:rsidRDefault="004135A3" w:rsidP="004135A3">
      <w:pPr>
        <w:rPr>
          <w:rFonts w:ascii="Tahoma" w:hAnsi="Tahoma" w:cs="Tahoma"/>
          <w:sz w:val="22"/>
          <w:szCs w:val="22"/>
        </w:rPr>
      </w:pPr>
    </w:p>
    <w:p w14:paraId="4955C1B4" w14:textId="77777777" w:rsidR="004135A3" w:rsidRPr="00E56119" w:rsidRDefault="004135A3" w:rsidP="004135A3">
      <w:pPr>
        <w:jc w:val="both"/>
        <w:rPr>
          <w:rFonts w:ascii="Tahoma" w:hAnsi="Tahoma" w:cs="Tahoma"/>
          <w:sz w:val="22"/>
          <w:szCs w:val="22"/>
        </w:rPr>
      </w:pPr>
    </w:p>
    <w:p w14:paraId="79F4F6E5" w14:textId="77777777" w:rsidR="004135A3" w:rsidRPr="00E56119" w:rsidRDefault="004135A3" w:rsidP="004135A3">
      <w:pPr>
        <w:jc w:val="both"/>
        <w:rPr>
          <w:rFonts w:ascii="Tahoma" w:hAnsi="Tahoma" w:cs="Tahoma"/>
          <w:sz w:val="22"/>
          <w:szCs w:val="22"/>
        </w:rPr>
      </w:pPr>
    </w:p>
    <w:p w14:paraId="45B0AD98" w14:textId="77777777" w:rsidR="004135A3" w:rsidRPr="00E56119" w:rsidRDefault="004135A3" w:rsidP="004135A3">
      <w:pPr>
        <w:jc w:val="both"/>
        <w:rPr>
          <w:rFonts w:ascii="Tahoma" w:hAnsi="Tahoma" w:cs="Tahoma"/>
          <w:sz w:val="22"/>
          <w:szCs w:val="22"/>
        </w:rPr>
      </w:pPr>
    </w:p>
    <w:p w14:paraId="26008A8B" w14:textId="77777777" w:rsidR="004135A3" w:rsidRPr="00E56119" w:rsidRDefault="004135A3" w:rsidP="004135A3">
      <w:pPr>
        <w:jc w:val="both"/>
        <w:rPr>
          <w:rFonts w:ascii="Tahoma" w:hAnsi="Tahoma" w:cs="Tahoma"/>
          <w:sz w:val="22"/>
          <w:szCs w:val="22"/>
        </w:rPr>
      </w:pPr>
    </w:p>
    <w:p w14:paraId="52BF97B5" w14:textId="77777777" w:rsidR="003D520B" w:rsidRPr="003D520B" w:rsidRDefault="003D520B" w:rsidP="003D520B">
      <w:pPr>
        <w:ind w:firstLine="540"/>
        <w:jc w:val="both"/>
        <w:rPr>
          <w:rFonts w:ascii="Tahoma" w:hAnsi="Tahoma" w:cs="Tahoma"/>
          <w:bCs/>
          <w:sz w:val="22"/>
          <w:szCs w:val="22"/>
        </w:rPr>
      </w:pPr>
    </w:p>
    <w:p w14:paraId="1B2BD6B2" w14:textId="77777777" w:rsidR="003D520B" w:rsidRPr="003D520B" w:rsidRDefault="003D520B" w:rsidP="003D520B">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7BD81944" w14:textId="77777777" w:rsidR="003D520B" w:rsidRPr="003D520B" w:rsidRDefault="003D520B" w:rsidP="003D520B">
      <w:pPr>
        <w:rPr>
          <w:rFonts w:ascii="Tahoma" w:hAnsi="Tahoma" w:cs="Tahoma"/>
          <w:sz w:val="22"/>
          <w:szCs w:val="22"/>
        </w:rPr>
      </w:pPr>
    </w:p>
    <w:p w14:paraId="2C4E4528" w14:textId="77777777" w:rsidR="003D520B" w:rsidRPr="003D520B" w:rsidRDefault="003D520B" w:rsidP="003D520B">
      <w:pPr>
        <w:rPr>
          <w:rFonts w:ascii="Tahoma" w:hAnsi="Tahoma" w:cs="Tahoma"/>
          <w:iCs/>
          <w:sz w:val="22"/>
          <w:szCs w:val="22"/>
        </w:rPr>
      </w:pPr>
      <w:r w:rsidRPr="003D520B">
        <w:rPr>
          <w:rFonts w:ascii="Tahoma" w:hAnsi="Tahoma" w:cs="Tahoma"/>
          <w:iCs/>
          <w:sz w:val="22"/>
          <w:szCs w:val="22"/>
        </w:rPr>
        <w:t>(дата на подписване)                                                          (подпис)</w:t>
      </w:r>
    </w:p>
    <w:p w14:paraId="51BFE852" w14:textId="77777777" w:rsidR="003D520B" w:rsidRPr="003D520B" w:rsidRDefault="003D520B" w:rsidP="003D520B">
      <w:pPr>
        <w:jc w:val="center"/>
        <w:rPr>
          <w:rFonts w:ascii="Tahoma" w:hAnsi="Tahoma" w:cs="Tahoma"/>
          <w:i/>
          <w:iCs/>
          <w:sz w:val="22"/>
          <w:szCs w:val="22"/>
        </w:rPr>
      </w:pPr>
    </w:p>
    <w:p w14:paraId="02102C28" w14:textId="4A4074FE" w:rsidR="003D520B" w:rsidRDefault="003D520B">
      <w:pPr>
        <w:rPr>
          <w:rFonts w:ascii="Tahoma" w:hAnsi="Tahoma" w:cs="Tahoma"/>
          <w:b/>
          <w:sz w:val="22"/>
          <w:szCs w:val="22"/>
        </w:rPr>
      </w:pPr>
      <w:r>
        <w:rPr>
          <w:rFonts w:ascii="Tahoma" w:hAnsi="Tahoma" w:cs="Tahoma"/>
          <w:b/>
          <w:sz w:val="22"/>
          <w:szCs w:val="22"/>
        </w:rPr>
        <w:br w:type="page"/>
      </w:r>
    </w:p>
    <w:p w14:paraId="25D520FF" w14:textId="77777777" w:rsidR="00BF3433" w:rsidRDefault="00BF3433" w:rsidP="00A3432F">
      <w:pPr>
        <w:ind w:right="57"/>
        <w:rPr>
          <w:rFonts w:ascii="Tahoma" w:hAnsi="Tahoma" w:cs="Tahoma"/>
          <w:b/>
          <w:sz w:val="22"/>
          <w:szCs w:val="22"/>
        </w:rPr>
      </w:pPr>
    </w:p>
    <w:p w14:paraId="417ABC65" w14:textId="77777777" w:rsidR="00BF3433" w:rsidRPr="00E56119" w:rsidRDefault="00BF3433" w:rsidP="00BF3433">
      <w:pPr>
        <w:pStyle w:val="Style81"/>
        <w:widowControl/>
        <w:ind w:left="7080"/>
        <w:rPr>
          <w:rStyle w:val="FontStyle109"/>
          <w:rFonts w:ascii="Tahoma" w:hAnsi="Tahoma" w:cs="Tahoma"/>
        </w:rPr>
      </w:pPr>
      <w:r w:rsidRPr="00E56119">
        <w:rPr>
          <w:rStyle w:val="FontStyle107"/>
          <w:rFonts w:ascii="Tahoma" w:hAnsi="Tahoma" w:cs="Tahoma"/>
          <w:lang w:eastAsia="bg-BG"/>
        </w:rPr>
        <w:t xml:space="preserve">Приложение № </w:t>
      </w:r>
      <w:r>
        <w:rPr>
          <w:rStyle w:val="FontStyle107"/>
          <w:rFonts w:ascii="Tahoma" w:hAnsi="Tahoma" w:cs="Tahoma"/>
          <w:lang w:eastAsia="bg-BG"/>
        </w:rPr>
        <w:t>7</w:t>
      </w:r>
    </w:p>
    <w:p w14:paraId="1C9A3B93" w14:textId="77777777" w:rsidR="00BF3433" w:rsidRPr="00E56119" w:rsidRDefault="00BF3433" w:rsidP="00BF3433">
      <w:pPr>
        <w:pStyle w:val="Style81"/>
        <w:widowControl/>
        <w:ind w:left="1701" w:hanging="1701"/>
        <w:rPr>
          <w:rStyle w:val="FontStyle109"/>
          <w:rFonts w:ascii="Tahoma" w:hAnsi="Tahoma" w:cs="Tahoma"/>
        </w:rPr>
      </w:pPr>
    </w:p>
    <w:p w14:paraId="63EC2874" w14:textId="77777777" w:rsidR="00BF3433" w:rsidRPr="00E56119" w:rsidRDefault="00BF3433" w:rsidP="00BF3433">
      <w:pPr>
        <w:pStyle w:val="Style81"/>
        <w:widowControl/>
        <w:ind w:left="1701" w:hanging="1701"/>
        <w:rPr>
          <w:rStyle w:val="FontStyle109"/>
          <w:rFonts w:ascii="Tahoma" w:hAnsi="Tahoma" w:cs="Tahoma"/>
        </w:rPr>
      </w:pPr>
    </w:p>
    <w:p w14:paraId="75D8D0DD" w14:textId="77777777" w:rsidR="00BF3433" w:rsidRPr="00B83DB9" w:rsidRDefault="00BF3433" w:rsidP="00BF3433">
      <w:pPr>
        <w:jc w:val="center"/>
        <w:rPr>
          <w:b/>
          <w:lang w:val="ru-RU"/>
        </w:rPr>
      </w:pPr>
      <w:r>
        <w:rPr>
          <w:b/>
        </w:rPr>
        <w:t>ДЕКЛА</w:t>
      </w:r>
      <w:r w:rsidRPr="00EA025F">
        <w:rPr>
          <w:b/>
        </w:rPr>
        <w:t>Р</w:t>
      </w:r>
      <w:r>
        <w:rPr>
          <w:b/>
        </w:rPr>
        <w:t>АЦИ</w:t>
      </w:r>
      <w:r w:rsidRPr="00EA025F">
        <w:rPr>
          <w:b/>
        </w:rPr>
        <w:t>Я</w:t>
      </w:r>
      <w:r>
        <w:rPr>
          <w:b/>
        </w:rPr>
        <w:t xml:space="preserve"> </w:t>
      </w:r>
    </w:p>
    <w:p w14:paraId="19D1AF9D" w14:textId="77777777" w:rsidR="00BF3433" w:rsidRPr="00110FC6" w:rsidRDefault="00BF3433" w:rsidP="00BF3433">
      <w:pPr>
        <w:jc w:val="center"/>
        <w:rPr>
          <w:rFonts w:ascii="Tahoma" w:hAnsi="Tahoma" w:cs="Tahoma"/>
          <w:b/>
          <w:sz w:val="22"/>
          <w:szCs w:val="22"/>
          <w:lang w:val="ru-RU"/>
        </w:rPr>
      </w:pPr>
      <w:r w:rsidRPr="00110FC6">
        <w:rPr>
          <w:rFonts w:ascii="Tahoma" w:hAnsi="Tahoma" w:cs="Tahoma"/>
          <w:b/>
          <w:sz w:val="22"/>
          <w:szCs w:val="22"/>
          <w:lang w:val="ru-RU"/>
        </w:rPr>
        <w:t xml:space="preserve">за размера на коефициента за капиталова адекватност </w:t>
      </w:r>
    </w:p>
    <w:p w14:paraId="1C4AE14B" w14:textId="3FEF1F71" w:rsidR="00BF3433" w:rsidRPr="00DD449E" w:rsidRDefault="00BF3433" w:rsidP="00BF3433">
      <w:pPr>
        <w:jc w:val="center"/>
        <w:rPr>
          <w:rFonts w:ascii="Tahoma" w:hAnsi="Tahoma" w:cs="Tahoma"/>
          <w:b/>
          <w:sz w:val="22"/>
          <w:szCs w:val="22"/>
          <w:lang w:val="ru-RU"/>
        </w:rPr>
      </w:pPr>
      <w:r w:rsidRPr="00110FC6">
        <w:rPr>
          <w:rFonts w:ascii="Tahoma" w:hAnsi="Tahoma" w:cs="Tahoma"/>
          <w:b/>
          <w:sz w:val="22"/>
          <w:szCs w:val="22"/>
          <w:lang w:val="ru-RU"/>
        </w:rPr>
        <w:t>към 30.</w:t>
      </w:r>
      <w:r w:rsidR="003733ED" w:rsidRPr="00110FC6">
        <w:rPr>
          <w:rFonts w:ascii="Tahoma" w:hAnsi="Tahoma" w:cs="Tahoma"/>
          <w:b/>
          <w:sz w:val="22"/>
          <w:szCs w:val="22"/>
          <w:lang w:val="ru-RU"/>
        </w:rPr>
        <w:t>06</w:t>
      </w:r>
      <w:r w:rsidRPr="00110FC6">
        <w:rPr>
          <w:rFonts w:ascii="Tahoma" w:hAnsi="Tahoma" w:cs="Tahoma"/>
          <w:b/>
          <w:sz w:val="22"/>
          <w:szCs w:val="22"/>
          <w:lang w:val="ru-RU"/>
        </w:rPr>
        <w:t>.</w:t>
      </w:r>
      <w:r w:rsidR="003733ED" w:rsidRPr="00110FC6">
        <w:rPr>
          <w:rFonts w:ascii="Tahoma" w:hAnsi="Tahoma" w:cs="Tahoma"/>
          <w:b/>
          <w:sz w:val="22"/>
          <w:szCs w:val="22"/>
          <w:lang w:val="ru-RU"/>
        </w:rPr>
        <w:t>201</w:t>
      </w:r>
      <w:r w:rsidR="003733ED" w:rsidRPr="00110FC6">
        <w:rPr>
          <w:rFonts w:ascii="Tahoma" w:hAnsi="Tahoma" w:cs="Tahoma"/>
          <w:b/>
          <w:sz w:val="22"/>
          <w:szCs w:val="22"/>
        </w:rPr>
        <w:t>9</w:t>
      </w:r>
      <w:r w:rsidR="003733ED" w:rsidRPr="00110FC6">
        <w:rPr>
          <w:rFonts w:ascii="Tahoma" w:hAnsi="Tahoma" w:cs="Tahoma"/>
          <w:b/>
          <w:sz w:val="22"/>
          <w:szCs w:val="22"/>
          <w:lang w:val="ru-RU"/>
        </w:rPr>
        <w:t xml:space="preserve"> </w:t>
      </w:r>
      <w:r w:rsidRPr="00110FC6">
        <w:rPr>
          <w:rFonts w:ascii="Tahoma" w:hAnsi="Tahoma" w:cs="Tahoma"/>
          <w:b/>
          <w:sz w:val="22"/>
          <w:szCs w:val="22"/>
          <w:lang w:val="ru-RU"/>
        </w:rPr>
        <w:t>г.</w:t>
      </w:r>
    </w:p>
    <w:p w14:paraId="7FB1CA1E" w14:textId="77777777" w:rsidR="00BF3433" w:rsidRPr="003733ED" w:rsidRDefault="00BF3433" w:rsidP="00BF3433">
      <w:pPr>
        <w:rPr>
          <w:rFonts w:ascii="Tahoma" w:hAnsi="Tahoma" w:cs="Tahoma"/>
          <w:sz w:val="22"/>
          <w:szCs w:val="22"/>
        </w:rPr>
      </w:pPr>
    </w:p>
    <w:p w14:paraId="62A3D2DD" w14:textId="77777777" w:rsidR="00BF3433" w:rsidRPr="003733ED" w:rsidRDefault="00BF3433" w:rsidP="00BF3433">
      <w:pPr>
        <w:jc w:val="both"/>
        <w:rPr>
          <w:rFonts w:ascii="Tahoma" w:hAnsi="Tahoma" w:cs="Tahoma"/>
          <w:sz w:val="22"/>
          <w:szCs w:val="22"/>
        </w:rPr>
      </w:pPr>
    </w:p>
    <w:p w14:paraId="41DD4CC4" w14:textId="77777777" w:rsidR="00BF3433" w:rsidRPr="00A21EBF" w:rsidRDefault="00BF3433" w:rsidP="00BF3433">
      <w:pPr>
        <w:jc w:val="both"/>
        <w:rPr>
          <w:rFonts w:ascii="Tahoma" w:hAnsi="Tahoma" w:cs="Tahoma"/>
          <w:sz w:val="22"/>
          <w:szCs w:val="22"/>
        </w:rPr>
      </w:pPr>
    </w:p>
    <w:p w14:paraId="61D6C4EE"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Долуподписаният/ -ата.......... .................................................................................................,</w:t>
      </w:r>
    </w:p>
    <w:p w14:paraId="074DD47A"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 xml:space="preserve">                                                    (</w:t>
      </w:r>
      <w:r w:rsidRPr="00A21EBF">
        <w:rPr>
          <w:rFonts w:ascii="Tahoma" w:hAnsi="Tahoma" w:cs="Tahoma"/>
          <w:i/>
          <w:sz w:val="22"/>
          <w:szCs w:val="22"/>
        </w:rPr>
        <w:t>собствено, бащино, фамилно име</w:t>
      </w:r>
      <w:r w:rsidRPr="00A21EBF">
        <w:rPr>
          <w:rFonts w:ascii="Tahoma" w:hAnsi="Tahoma" w:cs="Tahoma"/>
          <w:sz w:val="22"/>
          <w:szCs w:val="22"/>
        </w:rPr>
        <w:t>)</w:t>
      </w:r>
    </w:p>
    <w:p w14:paraId="4FDD0304" w14:textId="77777777" w:rsidR="00BF3433" w:rsidRPr="00A21EBF" w:rsidRDefault="00BF3433" w:rsidP="00BF3433">
      <w:pPr>
        <w:jc w:val="both"/>
        <w:rPr>
          <w:rFonts w:ascii="Tahoma" w:hAnsi="Tahoma" w:cs="Tahoma"/>
          <w:sz w:val="22"/>
          <w:szCs w:val="22"/>
        </w:rPr>
      </w:pPr>
    </w:p>
    <w:p w14:paraId="6CC9A138"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притежаващ/а лична карта №........................., издадена на ...........................от ................... .....................................................................– гр.........................................................................,</w:t>
      </w:r>
    </w:p>
    <w:p w14:paraId="0E3AC959"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адрес:......................... ................................................................................................................,</w:t>
      </w:r>
    </w:p>
    <w:p w14:paraId="004B134F"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 xml:space="preserve">                                                           (</w:t>
      </w:r>
      <w:r w:rsidRPr="00A21EBF">
        <w:rPr>
          <w:rFonts w:ascii="Tahoma" w:hAnsi="Tahoma" w:cs="Tahoma"/>
          <w:i/>
          <w:sz w:val="22"/>
          <w:szCs w:val="22"/>
        </w:rPr>
        <w:t>постоянен адрес</w:t>
      </w:r>
      <w:r w:rsidRPr="00A21EBF">
        <w:rPr>
          <w:rFonts w:ascii="Tahoma" w:hAnsi="Tahoma" w:cs="Tahoma"/>
          <w:sz w:val="22"/>
          <w:szCs w:val="22"/>
        </w:rPr>
        <w:t>)</w:t>
      </w:r>
    </w:p>
    <w:p w14:paraId="5B30651C" w14:textId="77777777" w:rsidR="00BF3433" w:rsidRPr="00A21EBF" w:rsidRDefault="00BF3433" w:rsidP="00BF3433">
      <w:pPr>
        <w:jc w:val="both"/>
        <w:rPr>
          <w:rFonts w:ascii="Tahoma" w:hAnsi="Tahoma" w:cs="Tahoma"/>
          <w:sz w:val="22"/>
          <w:szCs w:val="22"/>
        </w:rPr>
      </w:pPr>
    </w:p>
    <w:p w14:paraId="6AA3D1D7"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в качеството ми на....... ...........................................................................................................</w:t>
      </w:r>
    </w:p>
    <w:p w14:paraId="29B61832"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 xml:space="preserve">                                                                   (</w:t>
      </w:r>
      <w:r w:rsidRPr="00A21EBF">
        <w:rPr>
          <w:rFonts w:ascii="Tahoma" w:hAnsi="Tahoma" w:cs="Tahoma"/>
          <w:i/>
          <w:sz w:val="22"/>
          <w:szCs w:val="22"/>
        </w:rPr>
        <w:t>посочете длъжността)</w:t>
      </w:r>
    </w:p>
    <w:p w14:paraId="49CB1001"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 xml:space="preserve">на......................................................................................................................................, </w:t>
      </w:r>
    </w:p>
    <w:p w14:paraId="0E31C80A" w14:textId="77777777" w:rsidR="00BF3433" w:rsidRPr="00A21EBF" w:rsidRDefault="00BF3433" w:rsidP="00BF3433">
      <w:pPr>
        <w:jc w:val="both"/>
        <w:rPr>
          <w:rFonts w:ascii="Tahoma" w:hAnsi="Tahoma" w:cs="Tahoma"/>
          <w:sz w:val="22"/>
          <w:szCs w:val="22"/>
        </w:rPr>
      </w:pPr>
      <w:r w:rsidRPr="00A21EBF">
        <w:rPr>
          <w:rFonts w:ascii="Tahoma" w:hAnsi="Tahoma" w:cs="Tahoma"/>
          <w:sz w:val="22"/>
          <w:szCs w:val="22"/>
        </w:rPr>
        <w:t xml:space="preserve">                                               (</w:t>
      </w:r>
      <w:r w:rsidRPr="00A21EBF">
        <w:rPr>
          <w:rFonts w:ascii="Tahoma" w:hAnsi="Tahoma" w:cs="Tahoma"/>
          <w:i/>
          <w:sz w:val="22"/>
          <w:szCs w:val="22"/>
        </w:rPr>
        <w:t>посочете наименованието на участника</w:t>
      </w:r>
      <w:r w:rsidRPr="00A21EBF">
        <w:rPr>
          <w:rFonts w:ascii="Tahoma" w:hAnsi="Tahoma" w:cs="Tahoma"/>
          <w:sz w:val="22"/>
          <w:szCs w:val="22"/>
        </w:rPr>
        <w:t>)</w:t>
      </w:r>
    </w:p>
    <w:p w14:paraId="26D3DAA9" w14:textId="77777777" w:rsidR="00BF3433" w:rsidRPr="00A21EBF" w:rsidRDefault="00BF3433" w:rsidP="00BF3433">
      <w:pPr>
        <w:jc w:val="both"/>
        <w:rPr>
          <w:rFonts w:ascii="Tahoma" w:hAnsi="Tahoma" w:cs="Tahoma"/>
          <w:sz w:val="22"/>
          <w:szCs w:val="22"/>
        </w:rPr>
      </w:pPr>
    </w:p>
    <w:p w14:paraId="6FC881EE" w14:textId="0D45B650" w:rsidR="00BF3433" w:rsidRPr="003733ED" w:rsidRDefault="00BF3433" w:rsidP="00110FC6">
      <w:pPr>
        <w:jc w:val="both"/>
        <w:rPr>
          <w:rFonts w:ascii="Tahoma" w:hAnsi="Tahoma" w:cs="Tahoma"/>
          <w:b/>
          <w:sz w:val="22"/>
          <w:szCs w:val="22"/>
        </w:rPr>
      </w:pPr>
      <w:r w:rsidRPr="00110FC6">
        <w:rPr>
          <w:rFonts w:ascii="Tahoma" w:hAnsi="Tahoma" w:cs="Tahoma"/>
          <w:b/>
          <w:sz w:val="22"/>
          <w:szCs w:val="22"/>
        </w:rPr>
        <w:t>участник</w:t>
      </w:r>
      <w:r w:rsidRPr="00110FC6">
        <w:rPr>
          <w:rFonts w:ascii="Tahoma" w:hAnsi="Tahoma" w:cs="Tahoma"/>
          <w:b/>
          <w:sz w:val="22"/>
          <w:szCs w:val="22"/>
          <w:lang w:val="ru-RU"/>
        </w:rPr>
        <w:t xml:space="preserve"> в процедура</w:t>
      </w:r>
      <w:r w:rsidRPr="00A21EBF">
        <w:rPr>
          <w:rFonts w:ascii="Tahoma" w:hAnsi="Tahoma" w:cs="Tahoma"/>
          <w:sz w:val="22"/>
          <w:szCs w:val="22"/>
          <w:lang w:val="ru-RU"/>
        </w:rPr>
        <w:t xml:space="preserve"> </w:t>
      </w:r>
      <w:r w:rsidR="00110FC6" w:rsidRPr="00110FC6">
        <w:rPr>
          <w:rFonts w:ascii="Tahoma" w:hAnsi="Tahoma" w:cs="Tahoma"/>
          <w:b/>
          <w:sz w:val="22"/>
          <w:szCs w:val="22"/>
        </w:rPr>
        <w:t>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00110FC6" w:rsidRPr="00110FC6">
        <w:rPr>
          <w:rFonts w:ascii="Tahoma" w:hAnsi="Tahoma" w:cs="Tahoma"/>
          <w:b/>
          <w:sz w:val="22"/>
          <w:szCs w:val="22"/>
        </w:rPr>
        <w:t>Булгартрансгаз</w:t>
      </w:r>
      <w:proofErr w:type="spellEnd"/>
      <w:r w:rsidR="00110FC6" w:rsidRPr="00110FC6">
        <w:rPr>
          <w:rFonts w:ascii="Tahoma" w:hAnsi="Tahoma" w:cs="Tahoma"/>
          <w:b/>
          <w:sz w:val="22"/>
          <w:szCs w:val="22"/>
        </w:rPr>
        <w:t>“ ЕАД</w:t>
      </w:r>
      <w:r w:rsidRPr="003733ED">
        <w:rPr>
          <w:rFonts w:ascii="Tahoma" w:eastAsia="Calibri" w:hAnsi="Tahoma" w:cs="Tahoma"/>
          <w:b/>
          <w:sz w:val="22"/>
          <w:szCs w:val="22"/>
        </w:rPr>
        <w:t>.</w:t>
      </w:r>
    </w:p>
    <w:p w14:paraId="7A2D6857" w14:textId="77777777" w:rsidR="00BF3433" w:rsidRPr="003733ED" w:rsidRDefault="00BF3433" w:rsidP="00BF3433">
      <w:pPr>
        <w:jc w:val="both"/>
        <w:rPr>
          <w:rFonts w:ascii="Tahoma" w:hAnsi="Tahoma" w:cs="Tahoma"/>
          <w:b/>
          <w:sz w:val="22"/>
          <w:szCs w:val="22"/>
        </w:rPr>
      </w:pPr>
    </w:p>
    <w:p w14:paraId="3B08CC90" w14:textId="77777777" w:rsidR="00BF3433" w:rsidRPr="003733ED" w:rsidRDefault="00BF3433" w:rsidP="00BF3433">
      <w:pPr>
        <w:jc w:val="center"/>
        <w:rPr>
          <w:rFonts w:ascii="Tahoma" w:hAnsi="Tahoma" w:cs="Tahoma"/>
          <w:b/>
          <w:sz w:val="22"/>
          <w:szCs w:val="22"/>
        </w:rPr>
      </w:pPr>
      <w:r w:rsidRPr="003733ED">
        <w:rPr>
          <w:rFonts w:ascii="Tahoma" w:hAnsi="Tahoma" w:cs="Tahoma"/>
          <w:b/>
          <w:sz w:val="22"/>
          <w:szCs w:val="22"/>
        </w:rPr>
        <w:t>ДЕКЛАРИРАМ, ЧЕ:</w:t>
      </w:r>
    </w:p>
    <w:p w14:paraId="5B9C8CFF" w14:textId="77777777" w:rsidR="00BF3433" w:rsidRPr="003733ED" w:rsidRDefault="00BF3433" w:rsidP="00BF3433">
      <w:pPr>
        <w:rPr>
          <w:rFonts w:ascii="Tahoma" w:hAnsi="Tahoma" w:cs="Tahoma"/>
          <w:sz w:val="22"/>
          <w:szCs w:val="22"/>
        </w:rPr>
      </w:pPr>
    </w:p>
    <w:p w14:paraId="1FDA06ED" w14:textId="77777777" w:rsidR="00BF3433" w:rsidRPr="003733ED" w:rsidRDefault="00BF3433" w:rsidP="00BF3433">
      <w:pPr>
        <w:rPr>
          <w:rFonts w:ascii="Tahoma" w:hAnsi="Tahoma" w:cs="Tahoma"/>
          <w:sz w:val="22"/>
          <w:szCs w:val="22"/>
        </w:rPr>
      </w:pPr>
    </w:p>
    <w:p w14:paraId="0A488858" w14:textId="457D697B" w:rsidR="004C5239" w:rsidRPr="00A21EBF" w:rsidRDefault="004C5239" w:rsidP="004C5239">
      <w:pPr>
        <w:jc w:val="both"/>
        <w:rPr>
          <w:rFonts w:ascii="Tahoma" w:hAnsi="Tahoma" w:cs="Tahoma"/>
          <w:sz w:val="22"/>
          <w:szCs w:val="22"/>
          <w:lang w:val="ru-RU"/>
        </w:rPr>
      </w:pPr>
      <w:r w:rsidRPr="00A21EBF">
        <w:rPr>
          <w:rFonts w:ascii="Tahoma" w:hAnsi="Tahoma" w:cs="Tahoma"/>
          <w:sz w:val="22"/>
          <w:szCs w:val="22"/>
        </w:rPr>
        <w:t>К</w:t>
      </w:r>
      <w:r w:rsidRPr="00A21EBF">
        <w:rPr>
          <w:rFonts w:ascii="Tahoma" w:hAnsi="Tahoma" w:cs="Tahoma"/>
          <w:sz w:val="22"/>
          <w:szCs w:val="22"/>
          <w:lang w:val="ru-RU"/>
        </w:rPr>
        <w:t>оефициентът на общата капиталова адекватност на представляваната от мен банка към 30.0</w:t>
      </w:r>
      <w:r w:rsidR="00DD449E">
        <w:rPr>
          <w:rFonts w:ascii="Tahoma" w:hAnsi="Tahoma" w:cs="Tahoma"/>
          <w:sz w:val="22"/>
          <w:szCs w:val="22"/>
        </w:rPr>
        <w:t>6</w:t>
      </w:r>
      <w:r w:rsidRPr="00A21EBF">
        <w:rPr>
          <w:rFonts w:ascii="Tahoma" w:hAnsi="Tahoma" w:cs="Tahoma"/>
          <w:sz w:val="22"/>
          <w:szCs w:val="22"/>
          <w:lang w:val="ru-RU"/>
        </w:rPr>
        <w:t>.201</w:t>
      </w:r>
      <w:r w:rsidR="00DD449E">
        <w:rPr>
          <w:rFonts w:ascii="Tahoma" w:hAnsi="Tahoma" w:cs="Tahoma"/>
          <w:sz w:val="22"/>
          <w:szCs w:val="22"/>
        </w:rPr>
        <w:t>9</w:t>
      </w:r>
      <w:r w:rsidRPr="00A21EBF">
        <w:rPr>
          <w:rFonts w:ascii="Tahoma" w:hAnsi="Tahoma" w:cs="Tahoma"/>
          <w:sz w:val="22"/>
          <w:szCs w:val="22"/>
          <w:lang w:val="ru-RU"/>
        </w:rPr>
        <w:t xml:space="preserve"> г., е определен според изискванията на </w:t>
      </w:r>
      <w:r w:rsidRPr="00A21EBF">
        <w:rPr>
          <w:rFonts w:ascii="Tahoma" w:hAnsi="Tahoma" w:cs="Tahoma"/>
          <w:bCs/>
          <w:sz w:val="22"/>
          <w:szCs w:val="22"/>
          <w:lang w:val="ru-RU"/>
        </w:rPr>
        <w:t>Наредба № 8 от 24 април 2014 г. за капиталовите буфери на банките (Издадена от Българската народна банка, обнародвана в „Държавен вестник“, бр. 40 от 13 май 2014 г. изм. бр.63 от 2017 г.)</w:t>
      </w:r>
    </w:p>
    <w:p w14:paraId="1BA34E12" w14:textId="1991A3AE" w:rsidR="004C5239" w:rsidRPr="00A21EBF" w:rsidRDefault="004C5239" w:rsidP="004C5239">
      <w:pPr>
        <w:jc w:val="both"/>
        <w:rPr>
          <w:rFonts w:ascii="Tahoma" w:hAnsi="Tahoma" w:cs="Tahoma"/>
          <w:sz w:val="22"/>
          <w:szCs w:val="22"/>
          <w:lang w:val="ru-RU"/>
        </w:rPr>
      </w:pPr>
      <w:r w:rsidRPr="00A21EBF">
        <w:rPr>
          <w:rFonts w:ascii="Tahoma" w:hAnsi="Tahoma" w:cs="Tahoma"/>
          <w:sz w:val="22"/>
          <w:szCs w:val="22"/>
          <w:lang w:val="ru-RU"/>
        </w:rPr>
        <w:t>В потвърждение на горното, прилагам заверено копие на отчет за капиталовата адекватност към 30.0</w:t>
      </w:r>
      <w:r w:rsidR="00DD449E">
        <w:rPr>
          <w:rFonts w:ascii="Tahoma" w:hAnsi="Tahoma" w:cs="Tahoma"/>
          <w:sz w:val="22"/>
          <w:szCs w:val="22"/>
          <w:lang w:val="ru-RU"/>
        </w:rPr>
        <w:t>6</w:t>
      </w:r>
      <w:r w:rsidRPr="00A21EBF">
        <w:rPr>
          <w:rFonts w:ascii="Tahoma" w:hAnsi="Tahoma" w:cs="Tahoma"/>
          <w:sz w:val="22"/>
          <w:szCs w:val="22"/>
          <w:lang w:val="ru-RU"/>
        </w:rPr>
        <w:t>.201</w:t>
      </w:r>
      <w:r w:rsidR="00DD449E">
        <w:rPr>
          <w:rFonts w:ascii="Tahoma" w:hAnsi="Tahoma" w:cs="Tahoma"/>
          <w:sz w:val="22"/>
          <w:szCs w:val="22"/>
        </w:rPr>
        <w:t>9</w:t>
      </w:r>
      <w:r w:rsidRPr="00A21EBF">
        <w:rPr>
          <w:rFonts w:ascii="Tahoma" w:hAnsi="Tahoma" w:cs="Tahoma"/>
          <w:sz w:val="22"/>
          <w:szCs w:val="22"/>
          <w:lang w:val="ru-RU"/>
        </w:rPr>
        <w:t xml:space="preserve"> г., представен към БНБ.</w:t>
      </w:r>
    </w:p>
    <w:p w14:paraId="62F6C18F" w14:textId="77777777" w:rsidR="004C5239" w:rsidRPr="00A21EBF" w:rsidRDefault="004C5239" w:rsidP="004C5239">
      <w:pPr>
        <w:jc w:val="both"/>
        <w:rPr>
          <w:rFonts w:ascii="Tahoma" w:hAnsi="Tahoma" w:cs="Tahoma"/>
          <w:sz w:val="22"/>
          <w:szCs w:val="22"/>
          <w:lang w:val="ru-RU"/>
        </w:rPr>
      </w:pPr>
    </w:p>
    <w:p w14:paraId="2F6C6D8E" w14:textId="77777777" w:rsidR="004C5239" w:rsidRPr="00A21EBF" w:rsidRDefault="004C5239" w:rsidP="004C5239">
      <w:pPr>
        <w:jc w:val="both"/>
        <w:rPr>
          <w:rFonts w:ascii="Tahoma" w:hAnsi="Tahoma" w:cs="Tahoma"/>
          <w:sz w:val="22"/>
          <w:szCs w:val="22"/>
        </w:rPr>
      </w:pPr>
      <w:r w:rsidRPr="00A21EBF">
        <w:rPr>
          <w:rFonts w:ascii="Tahoma" w:hAnsi="Tahoma" w:cs="Tahoma"/>
          <w:sz w:val="22"/>
          <w:szCs w:val="22"/>
          <w:lang w:val="ru-RU"/>
        </w:rPr>
        <w:t xml:space="preserve">Известно ми е, че при деклариране на неверни данни нося наказателна отговорност по чл. 313 от </w:t>
      </w:r>
      <w:r w:rsidRPr="00A21EBF">
        <w:rPr>
          <w:rFonts w:ascii="Tahoma" w:hAnsi="Tahoma" w:cs="Tahoma"/>
          <w:sz w:val="22"/>
          <w:szCs w:val="22"/>
        </w:rPr>
        <w:t>Наказателния кодекс.</w:t>
      </w:r>
    </w:p>
    <w:p w14:paraId="6DB3BBEC" w14:textId="77777777" w:rsidR="004C5239" w:rsidRPr="00A21EBF" w:rsidRDefault="004C5239" w:rsidP="004C5239">
      <w:pPr>
        <w:rPr>
          <w:rFonts w:ascii="Tahoma" w:hAnsi="Tahoma" w:cs="Tahoma"/>
          <w:sz w:val="22"/>
          <w:szCs w:val="22"/>
        </w:rPr>
      </w:pPr>
    </w:p>
    <w:p w14:paraId="6A280B86" w14:textId="77777777" w:rsidR="004C5239" w:rsidRPr="00A21EBF" w:rsidRDefault="004C5239" w:rsidP="004C5239">
      <w:pPr>
        <w:rPr>
          <w:rFonts w:ascii="Tahoma" w:hAnsi="Tahoma" w:cs="Tahoma"/>
          <w:sz w:val="22"/>
          <w:szCs w:val="22"/>
        </w:rPr>
      </w:pPr>
    </w:p>
    <w:p w14:paraId="7C5F9F9D" w14:textId="77777777" w:rsidR="003D520B" w:rsidRPr="003D520B" w:rsidRDefault="003D520B" w:rsidP="003D520B">
      <w:pPr>
        <w:ind w:firstLine="540"/>
        <w:jc w:val="both"/>
        <w:rPr>
          <w:rFonts w:ascii="Tahoma" w:hAnsi="Tahoma" w:cs="Tahoma"/>
          <w:bCs/>
          <w:sz w:val="22"/>
          <w:szCs w:val="22"/>
        </w:rPr>
      </w:pPr>
    </w:p>
    <w:p w14:paraId="7B7B4716" w14:textId="77777777" w:rsidR="003D520B" w:rsidRPr="003D520B" w:rsidRDefault="003D520B" w:rsidP="003D520B">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43631D57" w14:textId="77777777" w:rsidR="003D520B" w:rsidRPr="003D520B" w:rsidRDefault="003D520B" w:rsidP="003D520B">
      <w:pPr>
        <w:rPr>
          <w:rFonts w:ascii="Tahoma" w:hAnsi="Tahoma" w:cs="Tahoma"/>
          <w:sz w:val="22"/>
          <w:szCs w:val="22"/>
        </w:rPr>
      </w:pPr>
    </w:p>
    <w:p w14:paraId="4C69604E" w14:textId="77777777" w:rsidR="003D520B" w:rsidRPr="003D520B" w:rsidRDefault="003D520B" w:rsidP="003D520B">
      <w:pPr>
        <w:rPr>
          <w:rFonts w:ascii="Tahoma" w:hAnsi="Tahoma" w:cs="Tahoma"/>
          <w:iCs/>
          <w:sz w:val="22"/>
          <w:szCs w:val="22"/>
        </w:rPr>
      </w:pPr>
      <w:r w:rsidRPr="003D520B">
        <w:rPr>
          <w:rFonts w:ascii="Tahoma" w:hAnsi="Tahoma" w:cs="Tahoma"/>
          <w:iCs/>
          <w:sz w:val="22"/>
          <w:szCs w:val="22"/>
        </w:rPr>
        <w:t>(дата на подписване)                                                          (подпис)</w:t>
      </w:r>
    </w:p>
    <w:p w14:paraId="01A0780A" w14:textId="77777777" w:rsidR="003D520B" w:rsidRPr="003D520B" w:rsidRDefault="003D520B" w:rsidP="003D520B">
      <w:pPr>
        <w:jc w:val="center"/>
        <w:rPr>
          <w:rFonts w:ascii="Tahoma" w:hAnsi="Tahoma" w:cs="Tahoma"/>
          <w:i/>
          <w:iCs/>
          <w:sz w:val="22"/>
          <w:szCs w:val="22"/>
        </w:rPr>
      </w:pPr>
    </w:p>
    <w:p w14:paraId="7EF3FDD9" w14:textId="069FA34D" w:rsidR="004C5239" w:rsidRDefault="004C5239" w:rsidP="004C5239">
      <w:pPr>
        <w:tabs>
          <w:tab w:val="left" w:pos="6435"/>
        </w:tabs>
        <w:rPr>
          <w:rFonts w:ascii="Tahoma" w:hAnsi="Tahoma" w:cs="Tahoma"/>
          <w:sz w:val="22"/>
          <w:szCs w:val="22"/>
        </w:rPr>
      </w:pPr>
    </w:p>
    <w:p w14:paraId="35487A72" w14:textId="466FE34B" w:rsidR="00110FC6" w:rsidRDefault="00110FC6">
      <w:pPr>
        <w:rPr>
          <w:rFonts w:ascii="Tahoma" w:hAnsi="Tahoma" w:cs="Tahoma"/>
          <w:sz w:val="22"/>
          <w:szCs w:val="22"/>
        </w:rPr>
      </w:pPr>
      <w:r>
        <w:rPr>
          <w:rFonts w:ascii="Tahoma" w:hAnsi="Tahoma" w:cs="Tahoma"/>
          <w:sz w:val="22"/>
          <w:szCs w:val="22"/>
        </w:rPr>
        <w:br w:type="page"/>
      </w:r>
    </w:p>
    <w:p w14:paraId="4D6F91FB" w14:textId="77777777" w:rsidR="007E57D2" w:rsidRDefault="007E57D2" w:rsidP="004C5239">
      <w:pPr>
        <w:tabs>
          <w:tab w:val="left" w:pos="6435"/>
        </w:tabs>
        <w:rPr>
          <w:rFonts w:ascii="Tahoma" w:hAnsi="Tahoma" w:cs="Tahoma"/>
          <w:sz w:val="22"/>
          <w:szCs w:val="22"/>
        </w:rPr>
      </w:pPr>
    </w:p>
    <w:p w14:paraId="1B15633B" w14:textId="77777777" w:rsidR="007E57D2" w:rsidRPr="007E57D2" w:rsidRDefault="007E57D2" w:rsidP="007E57D2">
      <w:pPr>
        <w:autoSpaceDE w:val="0"/>
        <w:autoSpaceDN w:val="0"/>
        <w:adjustRightInd w:val="0"/>
        <w:jc w:val="right"/>
        <w:rPr>
          <w:rFonts w:ascii="Tahoma" w:hAnsi="Tahoma" w:cs="Tahoma"/>
          <w:b/>
          <w:sz w:val="22"/>
          <w:szCs w:val="22"/>
        </w:rPr>
      </w:pPr>
      <w:r w:rsidRPr="007E57D2">
        <w:rPr>
          <w:rFonts w:ascii="Tahoma" w:hAnsi="Tahoma" w:cs="Tahoma"/>
          <w:b/>
          <w:sz w:val="22"/>
          <w:szCs w:val="22"/>
        </w:rPr>
        <w:t>Приложение №8</w:t>
      </w:r>
    </w:p>
    <w:p w14:paraId="1E8C82F6" w14:textId="77777777" w:rsidR="007E57D2" w:rsidRPr="007E57D2" w:rsidRDefault="007E57D2" w:rsidP="007E57D2">
      <w:pPr>
        <w:ind w:right="-4" w:firstLine="720"/>
        <w:contextualSpacing/>
        <w:jc w:val="center"/>
        <w:rPr>
          <w:rFonts w:ascii="Tahoma" w:hAnsi="Tahoma" w:cs="Tahoma"/>
          <w:b/>
          <w:sz w:val="22"/>
          <w:szCs w:val="22"/>
        </w:rPr>
      </w:pPr>
    </w:p>
    <w:p w14:paraId="0F88D782" w14:textId="5DD02360" w:rsidR="007E57D2" w:rsidRDefault="007E57D2" w:rsidP="007E57D2">
      <w:pPr>
        <w:ind w:right="-4" w:firstLine="720"/>
        <w:contextualSpacing/>
        <w:jc w:val="center"/>
        <w:rPr>
          <w:rFonts w:ascii="Tahoma" w:hAnsi="Tahoma" w:cs="Tahoma"/>
          <w:b/>
          <w:sz w:val="22"/>
          <w:szCs w:val="22"/>
        </w:rPr>
      </w:pPr>
      <w:r w:rsidRPr="007E57D2">
        <w:rPr>
          <w:rFonts w:ascii="Tahoma" w:hAnsi="Tahoma" w:cs="Tahoma"/>
          <w:b/>
          <w:sz w:val="22"/>
          <w:szCs w:val="22"/>
        </w:rPr>
        <w:t>Д Е К Л А Р А Ц И Я</w:t>
      </w:r>
    </w:p>
    <w:p w14:paraId="14EA00E8" w14:textId="77777777" w:rsidR="007E57D2" w:rsidRPr="007E57D2" w:rsidRDefault="007E57D2" w:rsidP="007E57D2">
      <w:pPr>
        <w:ind w:right="-4" w:firstLine="720"/>
        <w:contextualSpacing/>
        <w:jc w:val="center"/>
        <w:rPr>
          <w:rFonts w:ascii="Tahoma" w:hAnsi="Tahoma" w:cs="Tahoma"/>
          <w:b/>
          <w:sz w:val="22"/>
          <w:szCs w:val="22"/>
        </w:rPr>
      </w:pPr>
    </w:p>
    <w:p w14:paraId="0FC05C4A" w14:textId="77777777" w:rsidR="007E57D2" w:rsidRPr="00110FC6" w:rsidRDefault="007E57D2" w:rsidP="007E57D2">
      <w:pPr>
        <w:jc w:val="center"/>
        <w:rPr>
          <w:rFonts w:ascii="Tahoma" w:hAnsi="Tahoma" w:cs="Tahoma"/>
          <w:b/>
          <w:sz w:val="22"/>
          <w:szCs w:val="22"/>
          <w:lang w:val="ru-RU"/>
        </w:rPr>
      </w:pPr>
      <w:r w:rsidRPr="00110FC6">
        <w:rPr>
          <w:rFonts w:ascii="Tahoma" w:hAnsi="Tahoma" w:cs="Tahoma"/>
          <w:b/>
          <w:sz w:val="22"/>
          <w:szCs w:val="22"/>
          <w:lang w:val="ru-RU"/>
        </w:rPr>
        <w:t>За ограничителни условия спрямо „Булгартрансгаз“ ЕАД за сключване на други договори за кредит</w:t>
      </w:r>
    </w:p>
    <w:p w14:paraId="47C560F1" w14:textId="77777777" w:rsidR="007E57D2" w:rsidRDefault="007E57D2" w:rsidP="007E57D2">
      <w:pPr>
        <w:rPr>
          <w:rFonts w:ascii="Tahoma" w:hAnsi="Tahoma" w:cs="Tahoma"/>
          <w:sz w:val="22"/>
          <w:szCs w:val="22"/>
        </w:rPr>
      </w:pPr>
    </w:p>
    <w:p w14:paraId="61A12FFD" w14:textId="2A3B80B5" w:rsidR="007E57D2" w:rsidRPr="007E57D2" w:rsidRDefault="007E57D2" w:rsidP="007E57D2">
      <w:pPr>
        <w:rPr>
          <w:rFonts w:ascii="Tahoma" w:hAnsi="Tahoma" w:cs="Tahoma"/>
          <w:sz w:val="22"/>
          <w:szCs w:val="22"/>
        </w:rPr>
      </w:pPr>
      <w:r w:rsidRPr="007E57D2">
        <w:rPr>
          <w:rFonts w:ascii="Tahoma" w:hAnsi="Tahoma" w:cs="Tahoma"/>
          <w:sz w:val="22"/>
          <w:szCs w:val="22"/>
        </w:rPr>
        <w:t>Долуподписаният /-</w:t>
      </w:r>
      <w:proofErr w:type="spellStart"/>
      <w:r w:rsidRPr="007E57D2">
        <w:rPr>
          <w:rFonts w:ascii="Tahoma" w:hAnsi="Tahoma" w:cs="Tahoma"/>
          <w:sz w:val="22"/>
          <w:szCs w:val="22"/>
        </w:rPr>
        <w:t>ната</w:t>
      </w:r>
      <w:proofErr w:type="spellEnd"/>
      <w:r w:rsidRPr="007E57D2">
        <w:rPr>
          <w:rFonts w:ascii="Tahoma" w:hAnsi="Tahoma" w:cs="Tahoma"/>
          <w:sz w:val="22"/>
          <w:szCs w:val="22"/>
        </w:rPr>
        <w:t>/</w:t>
      </w:r>
    </w:p>
    <w:tbl>
      <w:tblPr>
        <w:tblW w:w="9288" w:type="dxa"/>
        <w:tblLook w:val="0000" w:firstRow="0" w:lastRow="0" w:firstColumn="0" w:lastColumn="0" w:noHBand="0" w:noVBand="0"/>
      </w:tblPr>
      <w:tblGrid>
        <w:gridCol w:w="2324"/>
        <w:gridCol w:w="6964"/>
      </w:tblGrid>
      <w:tr w:rsidR="007E57D2" w:rsidRPr="007E57D2" w14:paraId="36488A2A" w14:textId="77777777" w:rsidTr="001C68A4">
        <w:tc>
          <w:tcPr>
            <w:tcW w:w="9288" w:type="dxa"/>
            <w:gridSpan w:val="2"/>
            <w:tcBorders>
              <w:bottom w:val="dotted" w:sz="4" w:space="0" w:color="auto"/>
            </w:tcBorders>
            <w:vAlign w:val="bottom"/>
          </w:tcPr>
          <w:p w14:paraId="7FBAE415" w14:textId="77777777" w:rsidR="007E57D2" w:rsidRPr="007E57D2" w:rsidRDefault="007E57D2" w:rsidP="007E57D2">
            <w:pPr>
              <w:rPr>
                <w:rFonts w:ascii="Tahoma" w:hAnsi="Tahoma" w:cs="Tahoma"/>
                <w:b/>
                <w:sz w:val="22"/>
                <w:szCs w:val="22"/>
              </w:rPr>
            </w:pPr>
          </w:p>
          <w:p w14:paraId="3FCCFE67" w14:textId="77777777" w:rsidR="007E57D2" w:rsidRPr="007E57D2" w:rsidRDefault="007E57D2" w:rsidP="007E57D2">
            <w:pPr>
              <w:rPr>
                <w:rFonts w:ascii="Tahoma" w:hAnsi="Tahoma" w:cs="Tahoma"/>
                <w:b/>
                <w:caps/>
                <w:sz w:val="22"/>
                <w:szCs w:val="22"/>
              </w:rPr>
            </w:pPr>
          </w:p>
        </w:tc>
      </w:tr>
      <w:tr w:rsidR="007E57D2" w:rsidRPr="007E57D2" w14:paraId="681AA120" w14:textId="77777777" w:rsidTr="001C68A4">
        <w:trPr>
          <w:trHeight w:val="70"/>
        </w:trPr>
        <w:tc>
          <w:tcPr>
            <w:tcW w:w="9288" w:type="dxa"/>
            <w:gridSpan w:val="2"/>
            <w:tcBorders>
              <w:top w:val="dotted" w:sz="4" w:space="0" w:color="auto"/>
            </w:tcBorders>
            <w:vAlign w:val="bottom"/>
          </w:tcPr>
          <w:p w14:paraId="17E93172"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трите имена</w:t>
            </w:r>
          </w:p>
        </w:tc>
      </w:tr>
      <w:tr w:rsidR="007E57D2" w:rsidRPr="007E57D2" w14:paraId="4D6F4778" w14:textId="77777777" w:rsidTr="001C68A4">
        <w:trPr>
          <w:trHeight w:val="70"/>
        </w:trPr>
        <w:tc>
          <w:tcPr>
            <w:tcW w:w="2324" w:type="dxa"/>
            <w:tcBorders>
              <w:top w:val="dotted" w:sz="4" w:space="0" w:color="auto"/>
            </w:tcBorders>
            <w:vAlign w:val="bottom"/>
          </w:tcPr>
          <w:p w14:paraId="60A44A19"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ЕГН</w:t>
            </w:r>
          </w:p>
        </w:tc>
        <w:tc>
          <w:tcPr>
            <w:tcW w:w="6964" w:type="dxa"/>
            <w:tcBorders>
              <w:top w:val="dotted" w:sz="4" w:space="0" w:color="auto"/>
              <w:bottom w:val="dotted" w:sz="4" w:space="0" w:color="auto"/>
            </w:tcBorders>
            <w:vAlign w:val="bottom"/>
          </w:tcPr>
          <w:p w14:paraId="19BB9C7E" w14:textId="77777777" w:rsidR="007E57D2" w:rsidRPr="007E57D2" w:rsidRDefault="007E57D2" w:rsidP="007E57D2">
            <w:pPr>
              <w:ind w:right="72"/>
              <w:rPr>
                <w:rFonts w:ascii="Tahoma" w:hAnsi="Tahoma" w:cs="Tahoma"/>
                <w:sz w:val="22"/>
                <w:szCs w:val="22"/>
              </w:rPr>
            </w:pPr>
          </w:p>
        </w:tc>
      </w:tr>
      <w:tr w:rsidR="007E57D2" w:rsidRPr="007E57D2" w14:paraId="1DD182AF" w14:textId="77777777" w:rsidTr="001C68A4">
        <w:tc>
          <w:tcPr>
            <w:tcW w:w="2324" w:type="dxa"/>
            <w:vAlign w:val="bottom"/>
          </w:tcPr>
          <w:p w14:paraId="41159B30"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лична карта</w:t>
            </w:r>
          </w:p>
        </w:tc>
        <w:tc>
          <w:tcPr>
            <w:tcW w:w="6964" w:type="dxa"/>
            <w:tcBorders>
              <w:top w:val="dotted" w:sz="4" w:space="0" w:color="auto"/>
              <w:bottom w:val="dotted" w:sz="4" w:space="0" w:color="auto"/>
            </w:tcBorders>
            <w:vAlign w:val="bottom"/>
          </w:tcPr>
          <w:p w14:paraId="74EF5D0C" w14:textId="77777777" w:rsidR="007E57D2" w:rsidRPr="007E57D2" w:rsidRDefault="007E57D2" w:rsidP="007E57D2">
            <w:pPr>
              <w:ind w:right="72"/>
              <w:rPr>
                <w:rFonts w:ascii="Tahoma" w:hAnsi="Tahoma" w:cs="Tahoma"/>
                <w:sz w:val="22"/>
                <w:szCs w:val="22"/>
              </w:rPr>
            </w:pPr>
          </w:p>
        </w:tc>
      </w:tr>
      <w:tr w:rsidR="007E57D2" w:rsidRPr="007E57D2" w14:paraId="5CF51E34" w14:textId="77777777" w:rsidTr="001C68A4">
        <w:tc>
          <w:tcPr>
            <w:tcW w:w="2324" w:type="dxa"/>
            <w:vAlign w:val="bottom"/>
          </w:tcPr>
          <w:p w14:paraId="098F27A7"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постоянен адрес</w:t>
            </w:r>
          </w:p>
        </w:tc>
        <w:tc>
          <w:tcPr>
            <w:tcW w:w="6964" w:type="dxa"/>
            <w:tcBorders>
              <w:top w:val="dotted" w:sz="4" w:space="0" w:color="auto"/>
              <w:bottom w:val="dotted" w:sz="4" w:space="0" w:color="auto"/>
            </w:tcBorders>
            <w:vAlign w:val="bottom"/>
          </w:tcPr>
          <w:p w14:paraId="53F0EE5C" w14:textId="77777777" w:rsidR="007E57D2" w:rsidRPr="007E57D2" w:rsidRDefault="007E57D2" w:rsidP="007E57D2">
            <w:pPr>
              <w:ind w:right="72"/>
              <w:rPr>
                <w:rFonts w:ascii="Tahoma" w:hAnsi="Tahoma" w:cs="Tahoma"/>
                <w:sz w:val="22"/>
                <w:szCs w:val="22"/>
              </w:rPr>
            </w:pPr>
          </w:p>
        </w:tc>
      </w:tr>
      <w:tr w:rsidR="007E57D2" w:rsidRPr="007E57D2" w14:paraId="7298BF4A" w14:textId="77777777" w:rsidTr="001C68A4">
        <w:tc>
          <w:tcPr>
            <w:tcW w:w="2324" w:type="dxa"/>
            <w:vAlign w:val="bottom"/>
          </w:tcPr>
          <w:p w14:paraId="4294A87A"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в качеството ми на</w:t>
            </w:r>
          </w:p>
        </w:tc>
        <w:tc>
          <w:tcPr>
            <w:tcW w:w="6964" w:type="dxa"/>
            <w:tcBorders>
              <w:top w:val="dotted" w:sz="4" w:space="0" w:color="auto"/>
              <w:bottom w:val="dotted" w:sz="4" w:space="0" w:color="auto"/>
            </w:tcBorders>
            <w:vAlign w:val="bottom"/>
          </w:tcPr>
          <w:p w14:paraId="5C102643" w14:textId="77777777" w:rsidR="007E57D2" w:rsidRPr="007E57D2" w:rsidRDefault="007E57D2" w:rsidP="007E57D2">
            <w:pPr>
              <w:ind w:right="72"/>
              <w:rPr>
                <w:rFonts w:ascii="Tahoma" w:hAnsi="Tahoma" w:cs="Tahoma"/>
                <w:sz w:val="22"/>
                <w:szCs w:val="22"/>
              </w:rPr>
            </w:pPr>
          </w:p>
        </w:tc>
      </w:tr>
      <w:tr w:rsidR="007E57D2" w:rsidRPr="007E57D2" w14:paraId="43B8CBEF" w14:textId="77777777" w:rsidTr="001C68A4">
        <w:tc>
          <w:tcPr>
            <w:tcW w:w="9288" w:type="dxa"/>
            <w:gridSpan w:val="2"/>
            <w:vAlign w:val="bottom"/>
          </w:tcPr>
          <w:p w14:paraId="68EF69C0"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длъжност</w:t>
            </w:r>
          </w:p>
        </w:tc>
      </w:tr>
      <w:tr w:rsidR="007E57D2" w:rsidRPr="007E57D2" w14:paraId="620ABE6B" w14:textId="77777777" w:rsidTr="001C68A4">
        <w:tc>
          <w:tcPr>
            <w:tcW w:w="9288" w:type="dxa"/>
            <w:gridSpan w:val="2"/>
            <w:tcBorders>
              <w:bottom w:val="dotted" w:sz="4" w:space="0" w:color="auto"/>
            </w:tcBorders>
            <w:vAlign w:val="bottom"/>
          </w:tcPr>
          <w:p w14:paraId="237459DB" w14:textId="77777777" w:rsidR="007E57D2" w:rsidRPr="007E57D2" w:rsidRDefault="007E57D2" w:rsidP="007E57D2">
            <w:pPr>
              <w:rPr>
                <w:rFonts w:ascii="Tahoma" w:hAnsi="Tahoma" w:cs="Tahoma"/>
                <w:b/>
                <w:sz w:val="22"/>
                <w:szCs w:val="22"/>
              </w:rPr>
            </w:pPr>
          </w:p>
          <w:p w14:paraId="41A7EBB8" w14:textId="77777777" w:rsidR="007E57D2" w:rsidRPr="007E57D2" w:rsidRDefault="007E57D2" w:rsidP="007E57D2">
            <w:pPr>
              <w:rPr>
                <w:rFonts w:ascii="Tahoma" w:hAnsi="Tahoma" w:cs="Tahoma"/>
                <w:b/>
                <w:caps/>
                <w:sz w:val="22"/>
                <w:szCs w:val="22"/>
              </w:rPr>
            </w:pPr>
            <w:r w:rsidRPr="007E57D2">
              <w:rPr>
                <w:rFonts w:ascii="Tahoma" w:hAnsi="Tahoma" w:cs="Tahoma"/>
                <w:b/>
                <w:sz w:val="22"/>
                <w:szCs w:val="22"/>
              </w:rPr>
              <w:t>На</w:t>
            </w:r>
          </w:p>
        </w:tc>
      </w:tr>
      <w:tr w:rsidR="007E57D2" w:rsidRPr="007E57D2" w14:paraId="6C9075A0" w14:textId="77777777" w:rsidTr="001C68A4">
        <w:trPr>
          <w:trHeight w:val="70"/>
        </w:trPr>
        <w:tc>
          <w:tcPr>
            <w:tcW w:w="9288" w:type="dxa"/>
            <w:gridSpan w:val="2"/>
            <w:tcBorders>
              <w:top w:val="dotted" w:sz="4" w:space="0" w:color="auto"/>
            </w:tcBorders>
            <w:vAlign w:val="bottom"/>
          </w:tcPr>
          <w:p w14:paraId="51380123"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наименование на участника</w:t>
            </w:r>
          </w:p>
        </w:tc>
      </w:tr>
    </w:tbl>
    <w:p w14:paraId="7CFD7A20" w14:textId="77777777" w:rsidR="007E57D2" w:rsidRPr="007E57D2" w:rsidRDefault="007E57D2" w:rsidP="007E57D2">
      <w:pPr>
        <w:rPr>
          <w:rFonts w:ascii="Tahoma" w:hAnsi="Tahoma" w:cs="Tahoma"/>
          <w:sz w:val="22"/>
          <w:szCs w:val="22"/>
        </w:rPr>
      </w:pPr>
    </w:p>
    <w:p w14:paraId="23431955" w14:textId="77777777" w:rsidR="007E57D2" w:rsidRPr="007E57D2" w:rsidRDefault="007E57D2" w:rsidP="007E57D2">
      <w:pPr>
        <w:jc w:val="center"/>
        <w:rPr>
          <w:rFonts w:ascii="Tahoma" w:hAnsi="Tahoma" w:cs="Tahoma"/>
          <w:b/>
          <w:spacing w:val="-3"/>
          <w:sz w:val="22"/>
          <w:szCs w:val="22"/>
        </w:rPr>
      </w:pPr>
      <w:r w:rsidRPr="007E57D2">
        <w:rPr>
          <w:rFonts w:ascii="Tahoma" w:hAnsi="Tahoma" w:cs="Tahoma"/>
          <w:sz w:val="22"/>
          <w:szCs w:val="22"/>
        </w:rPr>
        <w:t xml:space="preserve">участник </w:t>
      </w:r>
    </w:p>
    <w:p w14:paraId="1F3A8AC3" w14:textId="5508DC76" w:rsidR="007E57D2" w:rsidRDefault="00110FC6" w:rsidP="00110FC6">
      <w:pPr>
        <w:jc w:val="both"/>
        <w:rPr>
          <w:rFonts w:ascii="Tahoma" w:hAnsi="Tahoma" w:cs="Tahoma"/>
          <w:b/>
          <w:sz w:val="22"/>
          <w:szCs w:val="22"/>
        </w:rPr>
      </w:pPr>
      <w:r w:rsidRPr="00110FC6">
        <w:rPr>
          <w:rStyle w:val="FontStyle97"/>
          <w:rFonts w:ascii="Tahoma" w:hAnsi="Tahoma" w:cs="Tahoma"/>
          <w:lang w:eastAsia="bg-BG"/>
        </w:rPr>
        <w:t>в</w:t>
      </w:r>
      <w:r w:rsidRPr="00110FC6">
        <w:rPr>
          <w:rStyle w:val="FontStyle97"/>
          <w:rFonts w:ascii="Tahoma" w:hAnsi="Tahoma" w:cs="Tahoma"/>
          <w:b w:val="0"/>
          <w:lang w:eastAsia="bg-BG"/>
        </w:rPr>
        <w:t xml:space="preserve"> </w:t>
      </w:r>
      <w:r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Pr="00110FC6">
        <w:rPr>
          <w:rFonts w:ascii="Tahoma" w:hAnsi="Tahoma" w:cs="Tahoma"/>
          <w:b/>
          <w:sz w:val="22"/>
          <w:szCs w:val="22"/>
        </w:rPr>
        <w:t>Булгартрансгаз</w:t>
      </w:r>
      <w:proofErr w:type="spellEnd"/>
      <w:r w:rsidRPr="00110FC6">
        <w:rPr>
          <w:rFonts w:ascii="Tahoma" w:hAnsi="Tahoma" w:cs="Tahoma"/>
          <w:b/>
          <w:sz w:val="22"/>
          <w:szCs w:val="22"/>
        </w:rPr>
        <w:t>“ ЕАД</w:t>
      </w:r>
    </w:p>
    <w:p w14:paraId="4FFE7C93" w14:textId="70FDE7D8" w:rsidR="00110FC6" w:rsidRDefault="00110FC6" w:rsidP="007E57D2">
      <w:pPr>
        <w:ind w:left="2160" w:hanging="2160"/>
        <w:jc w:val="center"/>
        <w:rPr>
          <w:rFonts w:ascii="Tahoma" w:hAnsi="Tahoma" w:cs="Tahoma"/>
          <w:b/>
          <w:sz w:val="22"/>
          <w:szCs w:val="22"/>
        </w:rPr>
      </w:pPr>
    </w:p>
    <w:p w14:paraId="57B43E81" w14:textId="77777777" w:rsidR="00110FC6" w:rsidRPr="007E57D2" w:rsidRDefault="00110FC6" w:rsidP="007E57D2">
      <w:pPr>
        <w:ind w:left="2160" w:hanging="2160"/>
        <w:jc w:val="center"/>
        <w:rPr>
          <w:rFonts w:ascii="Tahoma" w:hAnsi="Tahoma" w:cs="Tahoma"/>
          <w:b/>
          <w:sz w:val="22"/>
          <w:szCs w:val="22"/>
        </w:rPr>
      </w:pPr>
    </w:p>
    <w:p w14:paraId="23EA0E78" w14:textId="1AA3EE9F" w:rsidR="007E57D2" w:rsidRPr="007E57D2" w:rsidRDefault="007E57D2" w:rsidP="007E57D2">
      <w:pPr>
        <w:ind w:left="2160" w:hanging="2160"/>
        <w:jc w:val="center"/>
        <w:rPr>
          <w:rFonts w:ascii="Tahoma" w:hAnsi="Tahoma" w:cs="Tahoma"/>
          <w:b/>
          <w:sz w:val="22"/>
          <w:szCs w:val="22"/>
        </w:rPr>
      </w:pPr>
      <w:r w:rsidRPr="007E57D2">
        <w:rPr>
          <w:rFonts w:ascii="Tahoma" w:hAnsi="Tahoma" w:cs="Tahoma"/>
          <w:b/>
          <w:sz w:val="22"/>
          <w:szCs w:val="22"/>
        </w:rPr>
        <w:t>Д Е К Л А Р И Р А М</w:t>
      </w:r>
      <w:r w:rsidR="00110FC6">
        <w:rPr>
          <w:rFonts w:ascii="Tahoma" w:hAnsi="Tahoma" w:cs="Tahoma"/>
          <w:b/>
          <w:sz w:val="22"/>
          <w:szCs w:val="22"/>
        </w:rPr>
        <w:t>, че</w:t>
      </w:r>
      <w:r w:rsidRPr="007E57D2">
        <w:rPr>
          <w:rFonts w:ascii="Tahoma" w:hAnsi="Tahoma" w:cs="Tahoma"/>
          <w:b/>
          <w:sz w:val="22"/>
          <w:szCs w:val="22"/>
        </w:rPr>
        <w:t>:</w:t>
      </w:r>
    </w:p>
    <w:p w14:paraId="6539CAD6" w14:textId="77777777" w:rsidR="007E57D2" w:rsidRPr="007E57D2" w:rsidRDefault="007E57D2" w:rsidP="007E57D2">
      <w:pPr>
        <w:ind w:left="2160" w:hanging="2160"/>
        <w:jc w:val="center"/>
        <w:rPr>
          <w:rFonts w:ascii="Tahoma" w:hAnsi="Tahoma" w:cs="Tahoma"/>
          <w:b/>
          <w:sz w:val="22"/>
          <w:szCs w:val="22"/>
        </w:rPr>
      </w:pPr>
    </w:p>
    <w:p w14:paraId="75276B40" w14:textId="59CC777C" w:rsidR="007E57D2" w:rsidRPr="007E57D2" w:rsidRDefault="007E57D2" w:rsidP="00110FC6">
      <w:pPr>
        <w:tabs>
          <w:tab w:val="left" w:pos="426"/>
        </w:tabs>
        <w:ind w:right="-4"/>
        <w:contextualSpacing/>
        <w:jc w:val="both"/>
        <w:rPr>
          <w:rFonts w:ascii="Tahoma" w:hAnsi="Tahoma" w:cs="Tahoma"/>
          <w:sz w:val="22"/>
          <w:szCs w:val="22"/>
        </w:rPr>
      </w:pPr>
      <w:r w:rsidRPr="007E57D2">
        <w:rPr>
          <w:rFonts w:ascii="Tahoma" w:hAnsi="Tahoma" w:cs="Tahoma"/>
          <w:sz w:val="22"/>
          <w:szCs w:val="22"/>
        </w:rPr>
        <w:t>представляваната от мен кредитна институция не поставя ограничителни условия спрямо „</w:t>
      </w:r>
      <w:proofErr w:type="spellStart"/>
      <w:r w:rsidRPr="007E57D2">
        <w:rPr>
          <w:rFonts w:ascii="Tahoma" w:hAnsi="Tahoma" w:cs="Tahoma"/>
          <w:sz w:val="22"/>
          <w:szCs w:val="22"/>
        </w:rPr>
        <w:t>Булгартрансгаз</w:t>
      </w:r>
      <w:proofErr w:type="spellEnd"/>
      <w:r w:rsidRPr="007E57D2">
        <w:rPr>
          <w:rFonts w:ascii="Tahoma" w:hAnsi="Tahoma" w:cs="Tahoma"/>
          <w:sz w:val="22"/>
          <w:szCs w:val="22"/>
        </w:rPr>
        <w:t>“ ЕАД за сключване на други договори за кредит</w:t>
      </w:r>
    </w:p>
    <w:p w14:paraId="044A6B97" w14:textId="77777777" w:rsidR="007E57D2" w:rsidRPr="007E57D2" w:rsidRDefault="007E57D2" w:rsidP="007E57D2">
      <w:pPr>
        <w:tabs>
          <w:tab w:val="left" w:pos="426"/>
        </w:tabs>
        <w:ind w:right="-4"/>
        <w:contextualSpacing/>
        <w:jc w:val="both"/>
        <w:rPr>
          <w:rFonts w:ascii="Tahoma" w:hAnsi="Tahoma" w:cs="Tahoma"/>
          <w:sz w:val="22"/>
          <w:szCs w:val="22"/>
        </w:rPr>
      </w:pPr>
    </w:p>
    <w:p w14:paraId="360E44B7" w14:textId="77777777" w:rsidR="007E57D2" w:rsidRPr="007E57D2" w:rsidRDefault="007E57D2" w:rsidP="007E57D2">
      <w:pPr>
        <w:ind w:right="-4"/>
        <w:contextualSpacing/>
        <w:jc w:val="both"/>
        <w:rPr>
          <w:rFonts w:ascii="Tahoma" w:hAnsi="Tahoma" w:cs="Tahoma"/>
          <w:sz w:val="22"/>
          <w:szCs w:val="22"/>
        </w:rPr>
      </w:pPr>
    </w:p>
    <w:p w14:paraId="5C6EF78C" w14:textId="77777777" w:rsidR="007E57D2" w:rsidRPr="007E57D2" w:rsidRDefault="007E57D2" w:rsidP="007E57D2">
      <w:pPr>
        <w:tabs>
          <w:tab w:val="left" w:pos="426"/>
        </w:tabs>
        <w:jc w:val="both"/>
        <w:rPr>
          <w:rFonts w:ascii="Tahoma" w:hAnsi="Tahoma" w:cs="Tahoma"/>
          <w:sz w:val="22"/>
          <w:szCs w:val="22"/>
        </w:rPr>
      </w:pPr>
    </w:p>
    <w:p w14:paraId="281B923F" w14:textId="77777777" w:rsidR="007E57D2" w:rsidRPr="007E57D2" w:rsidRDefault="007E57D2" w:rsidP="007E57D2">
      <w:pPr>
        <w:ind w:right="-4"/>
        <w:contextualSpacing/>
        <w:jc w:val="both"/>
        <w:rPr>
          <w:rFonts w:ascii="Tahoma" w:hAnsi="Tahoma" w:cs="Tahoma"/>
          <w:sz w:val="22"/>
          <w:szCs w:val="22"/>
        </w:rPr>
      </w:pPr>
    </w:p>
    <w:p w14:paraId="44C6534D" w14:textId="77777777" w:rsidR="007E57D2" w:rsidRPr="007E57D2" w:rsidRDefault="007E57D2" w:rsidP="007E57D2">
      <w:pPr>
        <w:ind w:right="-4"/>
        <w:contextualSpacing/>
        <w:jc w:val="both"/>
        <w:rPr>
          <w:rFonts w:ascii="Tahoma" w:hAnsi="Tahoma" w:cs="Tahoma"/>
          <w:sz w:val="22"/>
          <w:szCs w:val="22"/>
        </w:rPr>
      </w:pPr>
      <w:r w:rsidRPr="007E57D2">
        <w:rPr>
          <w:rFonts w:ascii="Tahoma" w:hAnsi="Tahoma" w:cs="Tahoma"/>
          <w:sz w:val="22"/>
          <w:szCs w:val="22"/>
        </w:rPr>
        <w:t>Известно ми е, че за деклариране на неверни данни нося отговорност по чл. 313 от НК.</w:t>
      </w:r>
    </w:p>
    <w:p w14:paraId="077697B4" w14:textId="77777777" w:rsidR="007E57D2" w:rsidRPr="007E57D2" w:rsidRDefault="007E57D2" w:rsidP="007E57D2">
      <w:pPr>
        <w:rPr>
          <w:rFonts w:ascii="Tahoma" w:hAnsi="Tahoma" w:cs="Tahoma"/>
          <w:sz w:val="22"/>
          <w:szCs w:val="22"/>
        </w:rPr>
      </w:pPr>
    </w:p>
    <w:p w14:paraId="0429DA19" w14:textId="77777777" w:rsidR="003D520B" w:rsidRPr="003D520B" w:rsidRDefault="003D520B" w:rsidP="003D520B">
      <w:pPr>
        <w:ind w:firstLine="540"/>
        <w:jc w:val="both"/>
        <w:rPr>
          <w:rFonts w:ascii="Tahoma" w:hAnsi="Tahoma" w:cs="Tahoma"/>
          <w:bCs/>
          <w:sz w:val="22"/>
          <w:szCs w:val="22"/>
        </w:rPr>
      </w:pPr>
    </w:p>
    <w:p w14:paraId="54A0A8FB" w14:textId="77777777" w:rsidR="003D520B" w:rsidRPr="003D520B" w:rsidRDefault="003D520B" w:rsidP="003D520B">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327F777D" w14:textId="77777777" w:rsidR="003D520B" w:rsidRPr="003D520B" w:rsidRDefault="003D520B" w:rsidP="003D520B">
      <w:pPr>
        <w:rPr>
          <w:rFonts w:ascii="Tahoma" w:hAnsi="Tahoma" w:cs="Tahoma"/>
          <w:sz w:val="22"/>
          <w:szCs w:val="22"/>
        </w:rPr>
      </w:pPr>
    </w:p>
    <w:p w14:paraId="5F17C9E1" w14:textId="77777777" w:rsidR="003D520B" w:rsidRPr="003D520B" w:rsidRDefault="003D520B" w:rsidP="003D520B">
      <w:pPr>
        <w:rPr>
          <w:rFonts w:ascii="Tahoma" w:hAnsi="Tahoma" w:cs="Tahoma"/>
          <w:iCs/>
          <w:sz w:val="22"/>
          <w:szCs w:val="22"/>
        </w:rPr>
      </w:pPr>
      <w:r w:rsidRPr="003D520B">
        <w:rPr>
          <w:rFonts w:ascii="Tahoma" w:hAnsi="Tahoma" w:cs="Tahoma"/>
          <w:iCs/>
          <w:sz w:val="22"/>
          <w:szCs w:val="22"/>
        </w:rPr>
        <w:t>(дата на подписване)                                                          (подпис)</w:t>
      </w:r>
    </w:p>
    <w:p w14:paraId="2EA8A3EA" w14:textId="77777777" w:rsidR="003D520B" w:rsidRPr="003D520B" w:rsidRDefault="003D520B" w:rsidP="003D520B">
      <w:pPr>
        <w:jc w:val="center"/>
        <w:rPr>
          <w:rFonts w:ascii="Tahoma" w:hAnsi="Tahoma" w:cs="Tahoma"/>
          <w:i/>
          <w:iCs/>
          <w:sz w:val="22"/>
          <w:szCs w:val="22"/>
        </w:rPr>
      </w:pPr>
    </w:p>
    <w:p w14:paraId="78A6549C" w14:textId="77777777" w:rsidR="007E57D2" w:rsidRPr="007E57D2" w:rsidRDefault="007E57D2" w:rsidP="007E57D2"/>
    <w:p w14:paraId="61758464" w14:textId="7464D627" w:rsidR="007E57D2" w:rsidRDefault="007E57D2" w:rsidP="004C5239">
      <w:pPr>
        <w:tabs>
          <w:tab w:val="left" w:pos="6435"/>
        </w:tabs>
        <w:rPr>
          <w:rFonts w:ascii="Tahoma" w:hAnsi="Tahoma" w:cs="Tahoma"/>
          <w:sz w:val="22"/>
          <w:szCs w:val="22"/>
        </w:rPr>
      </w:pPr>
    </w:p>
    <w:p w14:paraId="5B789099" w14:textId="3B50364B" w:rsidR="007E57D2" w:rsidRDefault="007E57D2" w:rsidP="004C5239">
      <w:pPr>
        <w:tabs>
          <w:tab w:val="left" w:pos="6435"/>
        </w:tabs>
        <w:rPr>
          <w:rFonts w:ascii="Tahoma" w:hAnsi="Tahoma" w:cs="Tahoma"/>
          <w:sz w:val="22"/>
          <w:szCs w:val="22"/>
        </w:rPr>
      </w:pPr>
    </w:p>
    <w:p w14:paraId="0F3FA6A1" w14:textId="17E817A0" w:rsidR="007E57D2" w:rsidRDefault="007E57D2" w:rsidP="004C5239">
      <w:pPr>
        <w:tabs>
          <w:tab w:val="left" w:pos="6435"/>
        </w:tabs>
        <w:rPr>
          <w:rFonts w:ascii="Tahoma" w:hAnsi="Tahoma" w:cs="Tahoma"/>
          <w:sz w:val="22"/>
          <w:szCs w:val="22"/>
        </w:rPr>
      </w:pPr>
    </w:p>
    <w:p w14:paraId="3DDF2440" w14:textId="16A5266C" w:rsidR="003D520B" w:rsidRDefault="003D520B">
      <w:pPr>
        <w:rPr>
          <w:rFonts w:ascii="Tahoma" w:hAnsi="Tahoma" w:cs="Tahoma"/>
          <w:sz w:val="22"/>
          <w:szCs w:val="22"/>
        </w:rPr>
      </w:pPr>
      <w:r>
        <w:rPr>
          <w:rFonts w:ascii="Tahoma" w:hAnsi="Tahoma" w:cs="Tahoma"/>
          <w:sz w:val="22"/>
          <w:szCs w:val="22"/>
        </w:rPr>
        <w:br w:type="page"/>
      </w:r>
    </w:p>
    <w:p w14:paraId="58566AA2" w14:textId="77777777" w:rsidR="007E57D2" w:rsidRPr="007E57D2" w:rsidRDefault="007E57D2" w:rsidP="007E57D2">
      <w:pPr>
        <w:autoSpaceDE w:val="0"/>
        <w:autoSpaceDN w:val="0"/>
        <w:adjustRightInd w:val="0"/>
        <w:jc w:val="right"/>
        <w:rPr>
          <w:rFonts w:ascii="Tahoma" w:hAnsi="Tahoma" w:cs="Tahoma"/>
          <w:b/>
          <w:sz w:val="22"/>
          <w:szCs w:val="22"/>
        </w:rPr>
      </w:pPr>
      <w:r w:rsidRPr="007E57D2">
        <w:rPr>
          <w:rFonts w:ascii="Tahoma" w:hAnsi="Tahoma" w:cs="Tahoma"/>
          <w:b/>
          <w:sz w:val="22"/>
          <w:szCs w:val="22"/>
        </w:rPr>
        <w:lastRenderedPageBreak/>
        <w:t xml:space="preserve">                                                                                             Приложение №9</w:t>
      </w:r>
    </w:p>
    <w:p w14:paraId="0645B9B3" w14:textId="77777777" w:rsidR="007E57D2" w:rsidRPr="007E57D2" w:rsidRDefault="007E57D2" w:rsidP="007E57D2">
      <w:pPr>
        <w:ind w:right="-4" w:firstLine="720"/>
        <w:contextualSpacing/>
        <w:jc w:val="center"/>
        <w:rPr>
          <w:rFonts w:ascii="Tahoma" w:hAnsi="Tahoma" w:cs="Tahoma"/>
          <w:b/>
          <w:sz w:val="22"/>
          <w:szCs w:val="22"/>
        </w:rPr>
      </w:pPr>
    </w:p>
    <w:p w14:paraId="3BF1AA45" w14:textId="77777777" w:rsidR="007E57D2" w:rsidRPr="007E57D2" w:rsidRDefault="007E57D2" w:rsidP="007E57D2">
      <w:pPr>
        <w:ind w:right="-4" w:firstLine="720"/>
        <w:contextualSpacing/>
        <w:jc w:val="center"/>
        <w:rPr>
          <w:rFonts w:ascii="Tahoma" w:hAnsi="Tahoma" w:cs="Tahoma"/>
          <w:b/>
          <w:sz w:val="22"/>
          <w:szCs w:val="22"/>
        </w:rPr>
      </w:pPr>
      <w:r w:rsidRPr="007E57D2">
        <w:rPr>
          <w:rFonts w:ascii="Tahoma" w:hAnsi="Tahoma" w:cs="Tahoma"/>
          <w:b/>
          <w:sz w:val="22"/>
          <w:szCs w:val="22"/>
        </w:rPr>
        <w:t>Д Е К Л А Р А Ц И Я</w:t>
      </w:r>
    </w:p>
    <w:p w14:paraId="411DF348" w14:textId="77777777" w:rsidR="007E57D2" w:rsidRPr="007E57D2" w:rsidRDefault="007E57D2" w:rsidP="007E57D2">
      <w:pPr>
        <w:ind w:right="-4" w:firstLine="720"/>
        <w:contextualSpacing/>
        <w:jc w:val="center"/>
        <w:rPr>
          <w:rFonts w:ascii="Tahoma" w:hAnsi="Tahoma" w:cs="Tahoma"/>
          <w:b/>
          <w:sz w:val="22"/>
          <w:szCs w:val="22"/>
        </w:rPr>
      </w:pPr>
    </w:p>
    <w:p w14:paraId="350ADF4F" w14:textId="77777777" w:rsidR="007E57D2" w:rsidRPr="007E57D2" w:rsidRDefault="007E57D2" w:rsidP="007E57D2">
      <w:pPr>
        <w:ind w:right="-4" w:firstLine="720"/>
        <w:contextualSpacing/>
        <w:jc w:val="center"/>
        <w:rPr>
          <w:rFonts w:ascii="Tahoma" w:hAnsi="Tahoma" w:cs="Tahoma"/>
          <w:b/>
          <w:sz w:val="22"/>
          <w:szCs w:val="22"/>
        </w:rPr>
      </w:pPr>
      <w:r w:rsidRPr="007E57D2">
        <w:rPr>
          <w:rFonts w:ascii="Tahoma" w:hAnsi="Tahoma" w:cs="Tahoma"/>
          <w:b/>
          <w:sz w:val="22"/>
          <w:szCs w:val="22"/>
        </w:rPr>
        <w:t>за</w:t>
      </w:r>
    </w:p>
    <w:p w14:paraId="7D259E7B" w14:textId="77777777" w:rsidR="007E57D2" w:rsidRPr="007E57D2" w:rsidRDefault="007E57D2" w:rsidP="007E57D2">
      <w:pPr>
        <w:ind w:right="-4"/>
        <w:contextualSpacing/>
        <w:rPr>
          <w:rFonts w:ascii="Tahoma" w:hAnsi="Tahoma" w:cs="Tahoma"/>
          <w:b/>
          <w:sz w:val="22"/>
          <w:szCs w:val="22"/>
        </w:rPr>
      </w:pPr>
      <w:r w:rsidRPr="007E57D2">
        <w:rPr>
          <w:rFonts w:ascii="Tahoma" w:hAnsi="Tahoma" w:cs="Tahoma"/>
          <w:b/>
          <w:sz w:val="22"/>
          <w:szCs w:val="22"/>
        </w:rPr>
        <w:t xml:space="preserve"> </w:t>
      </w:r>
    </w:p>
    <w:p w14:paraId="273DCB26" w14:textId="58481893" w:rsidR="007E57D2" w:rsidRPr="00DD449E" w:rsidRDefault="007E57D2" w:rsidP="007E57D2">
      <w:pPr>
        <w:ind w:right="-4"/>
        <w:contextualSpacing/>
        <w:jc w:val="center"/>
        <w:rPr>
          <w:rFonts w:ascii="Tahoma" w:hAnsi="Tahoma" w:cs="Tahoma"/>
          <w:b/>
          <w:sz w:val="22"/>
          <w:szCs w:val="22"/>
        </w:rPr>
      </w:pPr>
      <w:r w:rsidRPr="00110FC6">
        <w:rPr>
          <w:rFonts w:ascii="Tahoma" w:hAnsi="Tahoma" w:cs="Tahoma"/>
          <w:b/>
          <w:sz w:val="22"/>
          <w:szCs w:val="22"/>
        </w:rPr>
        <w:t xml:space="preserve">съгласие </w:t>
      </w:r>
      <w:bookmarkStart w:id="9" w:name="_Hlk20923672"/>
      <w:r w:rsidRPr="00110FC6">
        <w:rPr>
          <w:rFonts w:ascii="Tahoma" w:hAnsi="Tahoma" w:cs="Tahoma"/>
          <w:b/>
          <w:sz w:val="22"/>
          <w:szCs w:val="22"/>
        </w:rPr>
        <w:t>за увеличаване на предложения размер на кредита преди подписване на конкретен договор за кредит</w:t>
      </w:r>
      <w:r w:rsidR="00DD449E">
        <w:rPr>
          <w:rFonts w:ascii="Tahoma" w:hAnsi="Tahoma" w:cs="Tahoma"/>
          <w:b/>
          <w:sz w:val="22"/>
          <w:szCs w:val="22"/>
        </w:rPr>
        <w:t>,</w:t>
      </w:r>
      <w:r w:rsidRPr="00110FC6">
        <w:rPr>
          <w:rFonts w:ascii="Tahoma" w:hAnsi="Tahoma" w:cs="Tahoma"/>
          <w:b/>
          <w:sz w:val="22"/>
          <w:szCs w:val="22"/>
        </w:rPr>
        <w:t xml:space="preserve"> при поискване от „</w:t>
      </w:r>
      <w:proofErr w:type="spellStart"/>
      <w:r w:rsidRPr="00110FC6">
        <w:rPr>
          <w:rFonts w:ascii="Tahoma" w:hAnsi="Tahoma" w:cs="Tahoma"/>
          <w:b/>
          <w:sz w:val="22"/>
          <w:szCs w:val="22"/>
        </w:rPr>
        <w:t>Булгартрансгаз</w:t>
      </w:r>
      <w:proofErr w:type="spellEnd"/>
      <w:r w:rsidRPr="00110FC6">
        <w:rPr>
          <w:rFonts w:ascii="Tahoma" w:hAnsi="Tahoma" w:cs="Tahoma"/>
          <w:b/>
          <w:sz w:val="22"/>
          <w:szCs w:val="22"/>
        </w:rPr>
        <w:t>“ ЕАД</w:t>
      </w:r>
    </w:p>
    <w:bookmarkEnd w:id="9"/>
    <w:p w14:paraId="08A72B07" w14:textId="77777777" w:rsidR="007E57D2" w:rsidRPr="007E57D2" w:rsidRDefault="007E57D2" w:rsidP="007E57D2">
      <w:pPr>
        <w:rPr>
          <w:rFonts w:ascii="Tahoma" w:hAnsi="Tahoma" w:cs="Tahoma"/>
          <w:sz w:val="22"/>
          <w:szCs w:val="22"/>
        </w:rPr>
      </w:pPr>
    </w:p>
    <w:p w14:paraId="102A6431" w14:textId="77777777" w:rsidR="007E57D2" w:rsidRPr="007E57D2" w:rsidRDefault="007E57D2" w:rsidP="007E57D2">
      <w:pPr>
        <w:rPr>
          <w:rFonts w:ascii="Tahoma" w:hAnsi="Tahoma" w:cs="Tahoma"/>
          <w:sz w:val="22"/>
          <w:szCs w:val="22"/>
        </w:rPr>
      </w:pPr>
      <w:r w:rsidRPr="007E57D2">
        <w:rPr>
          <w:rFonts w:ascii="Tahoma" w:hAnsi="Tahoma" w:cs="Tahoma"/>
          <w:sz w:val="22"/>
          <w:szCs w:val="22"/>
        </w:rPr>
        <w:t>Долуподписаният /-</w:t>
      </w:r>
      <w:proofErr w:type="spellStart"/>
      <w:r w:rsidRPr="007E57D2">
        <w:rPr>
          <w:rFonts w:ascii="Tahoma" w:hAnsi="Tahoma" w:cs="Tahoma"/>
          <w:sz w:val="22"/>
          <w:szCs w:val="22"/>
        </w:rPr>
        <w:t>ната</w:t>
      </w:r>
      <w:proofErr w:type="spellEnd"/>
      <w:r w:rsidRPr="007E57D2">
        <w:rPr>
          <w:rFonts w:ascii="Tahoma" w:hAnsi="Tahoma" w:cs="Tahoma"/>
          <w:sz w:val="22"/>
          <w:szCs w:val="22"/>
        </w:rPr>
        <w:t>/</w:t>
      </w:r>
    </w:p>
    <w:tbl>
      <w:tblPr>
        <w:tblW w:w="9288" w:type="dxa"/>
        <w:tblLook w:val="0000" w:firstRow="0" w:lastRow="0" w:firstColumn="0" w:lastColumn="0" w:noHBand="0" w:noVBand="0"/>
      </w:tblPr>
      <w:tblGrid>
        <w:gridCol w:w="2324"/>
        <w:gridCol w:w="6964"/>
      </w:tblGrid>
      <w:tr w:rsidR="007E57D2" w:rsidRPr="007E57D2" w14:paraId="31ED9CB1" w14:textId="77777777" w:rsidTr="001C68A4">
        <w:tc>
          <w:tcPr>
            <w:tcW w:w="9288" w:type="dxa"/>
            <w:gridSpan w:val="2"/>
            <w:tcBorders>
              <w:bottom w:val="dotted" w:sz="4" w:space="0" w:color="auto"/>
            </w:tcBorders>
            <w:vAlign w:val="bottom"/>
          </w:tcPr>
          <w:p w14:paraId="45526B91" w14:textId="77777777" w:rsidR="007E57D2" w:rsidRPr="007E57D2" w:rsidRDefault="007E57D2" w:rsidP="007E57D2">
            <w:pPr>
              <w:rPr>
                <w:rFonts w:ascii="Tahoma" w:hAnsi="Tahoma" w:cs="Tahoma"/>
                <w:b/>
                <w:sz w:val="22"/>
                <w:szCs w:val="22"/>
              </w:rPr>
            </w:pPr>
          </w:p>
          <w:p w14:paraId="05F56342" w14:textId="77777777" w:rsidR="007E57D2" w:rsidRPr="007E57D2" w:rsidRDefault="007E57D2" w:rsidP="007E57D2">
            <w:pPr>
              <w:rPr>
                <w:rFonts w:ascii="Tahoma" w:hAnsi="Tahoma" w:cs="Tahoma"/>
                <w:b/>
                <w:caps/>
                <w:sz w:val="22"/>
                <w:szCs w:val="22"/>
              </w:rPr>
            </w:pPr>
          </w:p>
        </w:tc>
      </w:tr>
      <w:tr w:rsidR="007E57D2" w:rsidRPr="007E57D2" w14:paraId="5053A12D" w14:textId="77777777" w:rsidTr="001C68A4">
        <w:trPr>
          <w:trHeight w:val="70"/>
        </w:trPr>
        <w:tc>
          <w:tcPr>
            <w:tcW w:w="9288" w:type="dxa"/>
            <w:gridSpan w:val="2"/>
            <w:tcBorders>
              <w:top w:val="dotted" w:sz="4" w:space="0" w:color="auto"/>
            </w:tcBorders>
            <w:vAlign w:val="bottom"/>
          </w:tcPr>
          <w:p w14:paraId="03A0F13F"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трите имена</w:t>
            </w:r>
          </w:p>
        </w:tc>
      </w:tr>
      <w:tr w:rsidR="007E57D2" w:rsidRPr="007E57D2" w14:paraId="0DA3AE9F" w14:textId="77777777" w:rsidTr="001C68A4">
        <w:trPr>
          <w:trHeight w:val="70"/>
        </w:trPr>
        <w:tc>
          <w:tcPr>
            <w:tcW w:w="2324" w:type="dxa"/>
            <w:tcBorders>
              <w:top w:val="dotted" w:sz="4" w:space="0" w:color="auto"/>
            </w:tcBorders>
            <w:vAlign w:val="bottom"/>
          </w:tcPr>
          <w:p w14:paraId="335B2A64"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ЕГН</w:t>
            </w:r>
          </w:p>
        </w:tc>
        <w:tc>
          <w:tcPr>
            <w:tcW w:w="6964" w:type="dxa"/>
            <w:tcBorders>
              <w:top w:val="dotted" w:sz="4" w:space="0" w:color="auto"/>
              <w:bottom w:val="dotted" w:sz="4" w:space="0" w:color="auto"/>
            </w:tcBorders>
            <w:vAlign w:val="bottom"/>
          </w:tcPr>
          <w:p w14:paraId="4B761F82" w14:textId="77777777" w:rsidR="007E57D2" w:rsidRPr="007E57D2" w:rsidRDefault="007E57D2" w:rsidP="007E57D2">
            <w:pPr>
              <w:ind w:right="72"/>
              <w:rPr>
                <w:rFonts w:ascii="Tahoma" w:hAnsi="Tahoma" w:cs="Tahoma"/>
                <w:sz w:val="22"/>
                <w:szCs w:val="22"/>
              </w:rPr>
            </w:pPr>
          </w:p>
        </w:tc>
      </w:tr>
      <w:tr w:rsidR="007E57D2" w:rsidRPr="007E57D2" w14:paraId="6BE9C8F6" w14:textId="77777777" w:rsidTr="001C68A4">
        <w:tc>
          <w:tcPr>
            <w:tcW w:w="2324" w:type="dxa"/>
            <w:vAlign w:val="bottom"/>
          </w:tcPr>
          <w:p w14:paraId="5B6ECEEB"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лична карта</w:t>
            </w:r>
          </w:p>
        </w:tc>
        <w:tc>
          <w:tcPr>
            <w:tcW w:w="6964" w:type="dxa"/>
            <w:tcBorders>
              <w:top w:val="dotted" w:sz="4" w:space="0" w:color="auto"/>
              <w:bottom w:val="dotted" w:sz="4" w:space="0" w:color="auto"/>
            </w:tcBorders>
            <w:vAlign w:val="bottom"/>
          </w:tcPr>
          <w:p w14:paraId="45050050" w14:textId="77777777" w:rsidR="007E57D2" w:rsidRPr="007E57D2" w:rsidRDefault="007E57D2" w:rsidP="007E57D2">
            <w:pPr>
              <w:ind w:right="72"/>
              <w:rPr>
                <w:rFonts w:ascii="Tahoma" w:hAnsi="Tahoma" w:cs="Tahoma"/>
                <w:sz w:val="22"/>
                <w:szCs w:val="22"/>
              </w:rPr>
            </w:pPr>
          </w:p>
        </w:tc>
      </w:tr>
      <w:tr w:rsidR="007E57D2" w:rsidRPr="007E57D2" w14:paraId="3095A067" w14:textId="77777777" w:rsidTr="001C68A4">
        <w:tc>
          <w:tcPr>
            <w:tcW w:w="2324" w:type="dxa"/>
            <w:vAlign w:val="bottom"/>
          </w:tcPr>
          <w:p w14:paraId="02CF85A6"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постоянен адрес</w:t>
            </w:r>
          </w:p>
        </w:tc>
        <w:tc>
          <w:tcPr>
            <w:tcW w:w="6964" w:type="dxa"/>
            <w:tcBorders>
              <w:top w:val="dotted" w:sz="4" w:space="0" w:color="auto"/>
              <w:bottom w:val="dotted" w:sz="4" w:space="0" w:color="auto"/>
            </w:tcBorders>
            <w:vAlign w:val="bottom"/>
          </w:tcPr>
          <w:p w14:paraId="6E46E394" w14:textId="77777777" w:rsidR="007E57D2" w:rsidRPr="007E57D2" w:rsidRDefault="007E57D2" w:rsidP="007E57D2">
            <w:pPr>
              <w:ind w:right="72"/>
              <w:rPr>
                <w:rFonts w:ascii="Tahoma" w:hAnsi="Tahoma" w:cs="Tahoma"/>
                <w:sz w:val="22"/>
                <w:szCs w:val="22"/>
              </w:rPr>
            </w:pPr>
          </w:p>
        </w:tc>
      </w:tr>
      <w:tr w:rsidR="007E57D2" w:rsidRPr="007E57D2" w14:paraId="2DEB7E67" w14:textId="77777777" w:rsidTr="001C68A4">
        <w:tc>
          <w:tcPr>
            <w:tcW w:w="2324" w:type="dxa"/>
            <w:vAlign w:val="bottom"/>
          </w:tcPr>
          <w:p w14:paraId="77374EBB"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в качеството ми на</w:t>
            </w:r>
          </w:p>
        </w:tc>
        <w:tc>
          <w:tcPr>
            <w:tcW w:w="6964" w:type="dxa"/>
            <w:tcBorders>
              <w:top w:val="dotted" w:sz="4" w:space="0" w:color="auto"/>
              <w:bottom w:val="dotted" w:sz="4" w:space="0" w:color="auto"/>
            </w:tcBorders>
            <w:vAlign w:val="bottom"/>
          </w:tcPr>
          <w:p w14:paraId="1FD4486F" w14:textId="77777777" w:rsidR="007E57D2" w:rsidRPr="007E57D2" w:rsidRDefault="007E57D2" w:rsidP="007E57D2">
            <w:pPr>
              <w:ind w:right="72"/>
              <w:rPr>
                <w:rFonts w:ascii="Tahoma" w:hAnsi="Tahoma" w:cs="Tahoma"/>
                <w:sz w:val="22"/>
                <w:szCs w:val="22"/>
              </w:rPr>
            </w:pPr>
          </w:p>
        </w:tc>
      </w:tr>
      <w:tr w:rsidR="007E57D2" w:rsidRPr="007E57D2" w14:paraId="0EC0FAF6" w14:textId="77777777" w:rsidTr="001C68A4">
        <w:tc>
          <w:tcPr>
            <w:tcW w:w="9288" w:type="dxa"/>
            <w:gridSpan w:val="2"/>
            <w:vAlign w:val="bottom"/>
          </w:tcPr>
          <w:p w14:paraId="3E5CF21C"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длъжност</w:t>
            </w:r>
          </w:p>
        </w:tc>
      </w:tr>
      <w:tr w:rsidR="007E57D2" w:rsidRPr="007E57D2" w14:paraId="224A0F0B" w14:textId="77777777" w:rsidTr="001C68A4">
        <w:tc>
          <w:tcPr>
            <w:tcW w:w="9288" w:type="dxa"/>
            <w:gridSpan w:val="2"/>
            <w:tcBorders>
              <w:bottom w:val="dotted" w:sz="4" w:space="0" w:color="auto"/>
            </w:tcBorders>
            <w:vAlign w:val="bottom"/>
          </w:tcPr>
          <w:p w14:paraId="1C685A3B" w14:textId="77777777" w:rsidR="007E57D2" w:rsidRPr="007E57D2" w:rsidRDefault="007E57D2" w:rsidP="007E57D2">
            <w:pPr>
              <w:rPr>
                <w:rFonts w:ascii="Tahoma" w:hAnsi="Tahoma" w:cs="Tahoma"/>
                <w:b/>
                <w:sz w:val="22"/>
                <w:szCs w:val="22"/>
              </w:rPr>
            </w:pPr>
          </w:p>
          <w:p w14:paraId="6A5A3903" w14:textId="77777777" w:rsidR="007E57D2" w:rsidRPr="007E57D2" w:rsidRDefault="007E57D2" w:rsidP="007E57D2">
            <w:pPr>
              <w:rPr>
                <w:rFonts w:ascii="Tahoma" w:hAnsi="Tahoma" w:cs="Tahoma"/>
                <w:b/>
                <w:caps/>
                <w:sz w:val="22"/>
                <w:szCs w:val="22"/>
              </w:rPr>
            </w:pPr>
            <w:r w:rsidRPr="007E57D2">
              <w:rPr>
                <w:rFonts w:ascii="Tahoma" w:hAnsi="Tahoma" w:cs="Tahoma"/>
                <w:b/>
                <w:sz w:val="22"/>
                <w:szCs w:val="22"/>
              </w:rPr>
              <w:t>На</w:t>
            </w:r>
          </w:p>
        </w:tc>
      </w:tr>
      <w:tr w:rsidR="007E57D2" w:rsidRPr="007E57D2" w14:paraId="5E11299B" w14:textId="77777777" w:rsidTr="001C68A4">
        <w:trPr>
          <w:trHeight w:val="70"/>
        </w:trPr>
        <w:tc>
          <w:tcPr>
            <w:tcW w:w="9288" w:type="dxa"/>
            <w:gridSpan w:val="2"/>
            <w:tcBorders>
              <w:top w:val="dotted" w:sz="4" w:space="0" w:color="auto"/>
            </w:tcBorders>
            <w:vAlign w:val="bottom"/>
          </w:tcPr>
          <w:p w14:paraId="0E2FE281"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наименование на участника</w:t>
            </w:r>
          </w:p>
        </w:tc>
      </w:tr>
    </w:tbl>
    <w:p w14:paraId="537608BB" w14:textId="77777777" w:rsidR="007E57D2" w:rsidRPr="007E57D2" w:rsidRDefault="007E57D2" w:rsidP="007E57D2">
      <w:pPr>
        <w:rPr>
          <w:rFonts w:ascii="Tahoma" w:hAnsi="Tahoma" w:cs="Tahoma"/>
          <w:sz w:val="22"/>
          <w:szCs w:val="22"/>
        </w:rPr>
      </w:pPr>
    </w:p>
    <w:p w14:paraId="7239DD93" w14:textId="77777777" w:rsidR="007E57D2" w:rsidRPr="007E57D2" w:rsidRDefault="007E57D2" w:rsidP="007E57D2">
      <w:pPr>
        <w:jc w:val="center"/>
        <w:rPr>
          <w:rFonts w:ascii="Tahoma" w:hAnsi="Tahoma" w:cs="Tahoma"/>
          <w:b/>
          <w:spacing w:val="-3"/>
          <w:sz w:val="22"/>
          <w:szCs w:val="22"/>
        </w:rPr>
      </w:pPr>
      <w:r w:rsidRPr="007E57D2">
        <w:rPr>
          <w:rFonts w:ascii="Tahoma" w:hAnsi="Tahoma" w:cs="Tahoma"/>
          <w:sz w:val="22"/>
          <w:szCs w:val="22"/>
        </w:rPr>
        <w:t xml:space="preserve">участник </w:t>
      </w:r>
    </w:p>
    <w:p w14:paraId="30F642F8" w14:textId="5E7A7953" w:rsidR="007E57D2" w:rsidRPr="007E57D2" w:rsidRDefault="00110FC6" w:rsidP="007E57D2">
      <w:pPr>
        <w:autoSpaceDE w:val="0"/>
        <w:autoSpaceDN w:val="0"/>
        <w:adjustRightInd w:val="0"/>
        <w:spacing w:before="161"/>
        <w:ind w:right="32"/>
        <w:jc w:val="both"/>
        <w:rPr>
          <w:rFonts w:ascii="Tahoma" w:eastAsia="Calibri" w:hAnsi="Tahoma" w:cs="Tahoma"/>
          <w:b/>
          <w:sz w:val="22"/>
          <w:szCs w:val="22"/>
        </w:rPr>
      </w:pPr>
      <w:r w:rsidRPr="00110FC6">
        <w:rPr>
          <w:rStyle w:val="FontStyle97"/>
          <w:rFonts w:ascii="Tahoma" w:hAnsi="Tahoma" w:cs="Tahoma"/>
          <w:lang w:eastAsia="bg-BG"/>
        </w:rPr>
        <w:t>в</w:t>
      </w:r>
      <w:r w:rsidRPr="00110FC6">
        <w:rPr>
          <w:rStyle w:val="FontStyle97"/>
          <w:rFonts w:ascii="Tahoma" w:hAnsi="Tahoma" w:cs="Tahoma"/>
          <w:b w:val="0"/>
          <w:lang w:eastAsia="bg-BG"/>
        </w:rPr>
        <w:t xml:space="preserve"> </w:t>
      </w:r>
      <w:r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Pr="00110FC6">
        <w:rPr>
          <w:rFonts w:ascii="Tahoma" w:hAnsi="Tahoma" w:cs="Tahoma"/>
          <w:b/>
          <w:sz w:val="22"/>
          <w:szCs w:val="22"/>
        </w:rPr>
        <w:t>Булгартрансгаз</w:t>
      </w:r>
      <w:proofErr w:type="spellEnd"/>
      <w:r w:rsidRPr="00110FC6">
        <w:rPr>
          <w:rFonts w:ascii="Tahoma" w:hAnsi="Tahoma" w:cs="Tahoma"/>
          <w:b/>
          <w:sz w:val="22"/>
          <w:szCs w:val="22"/>
        </w:rPr>
        <w:t>“ ЕАД</w:t>
      </w:r>
      <w:r w:rsidR="007E57D2" w:rsidRPr="007E57D2">
        <w:rPr>
          <w:rFonts w:ascii="Tahoma" w:eastAsia="Calibri" w:hAnsi="Tahoma" w:cs="Tahoma"/>
          <w:b/>
          <w:sz w:val="22"/>
          <w:szCs w:val="22"/>
        </w:rPr>
        <w:t>.</w:t>
      </w:r>
    </w:p>
    <w:p w14:paraId="7273F397" w14:textId="77777777" w:rsidR="007E57D2" w:rsidRPr="007E57D2" w:rsidRDefault="007E57D2" w:rsidP="007E57D2">
      <w:pPr>
        <w:ind w:left="2160" w:hanging="2160"/>
        <w:jc w:val="center"/>
        <w:rPr>
          <w:rFonts w:ascii="Tahoma" w:hAnsi="Tahoma" w:cs="Tahoma"/>
          <w:b/>
          <w:sz w:val="22"/>
          <w:szCs w:val="22"/>
        </w:rPr>
      </w:pPr>
    </w:p>
    <w:p w14:paraId="6554DD57" w14:textId="77777777" w:rsidR="007E57D2" w:rsidRPr="007E57D2" w:rsidRDefault="007E57D2" w:rsidP="007E57D2">
      <w:pPr>
        <w:ind w:left="2160" w:hanging="2160"/>
        <w:jc w:val="center"/>
        <w:rPr>
          <w:rFonts w:ascii="Tahoma" w:hAnsi="Tahoma" w:cs="Tahoma"/>
          <w:b/>
          <w:sz w:val="22"/>
          <w:szCs w:val="22"/>
        </w:rPr>
      </w:pPr>
      <w:r w:rsidRPr="007E57D2">
        <w:rPr>
          <w:rFonts w:ascii="Tahoma" w:hAnsi="Tahoma" w:cs="Tahoma"/>
          <w:b/>
          <w:sz w:val="22"/>
          <w:szCs w:val="22"/>
        </w:rPr>
        <w:t>Д Е К Л А Р И Р А М, ЧЕ:</w:t>
      </w:r>
    </w:p>
    <w:p w14:paraId="03BC4B9E" w14:textId="77777777" w:rsidR="007E57D2" w:rsidRPr="007E57D2" w:rsidRDefault="007E57D2" w:rsidP="007E57D2">
      <w:pPr>
        <w:ind w:left="2160" w:hanging="2160"/>
        <w:jc w:val="center"/>
        <w:rPr>
          <w:rFonts w:ascii="Tahoma" w:hAnsi="Tahoma" w:cs="Tahoma"/>
          <w:b/>
          <w:sz w:val="22"/>
          <w:szCs w:val="22"/>
        </w:rPr>
      </w:pPr>
    </w:p>
    <w:p w14:paraId="69ADAD49" w14:textId="75AF72FA" w:rsidR="007E57D2" w:rsidRPr="007E57D2" w:rsidRDefault="007E57D2" w:rsidP="007E57D2">
      <w:pPr>
        <w:widowControl w:val="0"/>
        <w:autoSpaceDE w:val="0"/>
        <w:autoSpaceDN w:val="0"/>
        <w:adjustRightInd w:val="0"/>
        <w:spacing w:beforeAutospacing="1" w:afterAutospacing="1"/>
        <w:ind w:right="-4"/>
        <w:contextualSpacing/>
        <w:jc w:val="both"/>
        <w:rPr>
          <w:rFonts w:ascii="Tahoma" w:hAnsi="Tahoma" w:cs="Tahoma"/>
          <w:b/>
          <w:sz w:val="22"/>
          <w:szCs w:val="22"/>
          <w:lang w:eastAsia="bg-BG"/>
        </w:rPr>
      </w:pPr>
      <w:r w:rsidRPr="007E57D2">
        <w:rPr>
          <w:rFonts w:ascii="Tahoma" w:hAnsi="Tahoma" w:cs="Tahoma"/>
          <w:sz w:val="22"/>
          <w:szCs w:val="22"/>
          <w:lang w:eastAsia="bg-BG"/>
        </w:rPr>
        <w:t>Представляваната от мен кредитна институция дава съгласието си за увеличаване на предложения размер на кредита преди подписване на конкретен договор за кредит</w:t>
      </w:r>
      <w:r w:rsidR="00DD449E">
        <w:rPr>
          <w:rFonts w:ascii="Tahoma" w:hAnsi="Tahoma" w:cs="Tahoma"/>
          <w:sz w:val="22"/>
          <w:szCs w:val="22"/>
          <w:lang w:eastAsia="bg-BG"/>
        </w:rPr>
        <w:t>,</w:t>
      </w:r>
      <w:r w:rsidR="00110FC6">
        <w:rPr>
          <w:rFonts w:ascii="Tahoma" w:hAnsi="Tahoma" w:cs="Tahoma"/>
          <w:sz w:val="22"/>
          <w:szCs w:val="22"/>
          <w:lang w:eastAsia="bg-BG"/>
        </w:rPr>
        <w:t xml:space="preserve"> </w:t>
      </w:r>
      <w:r w:rsidR="00110FC6">
        <w:rPr>
          <w:rFonts w:ascii="Tahoma" w:hAnsi="Tahoma" w:cs="Tahoma"/>
          <w:sz w:val="22"/>
          <w:szCs w:val="22"/>
        </w:rPr>
        <w:t>с до 50 % от максималния размер на отпуснатите заемни средства, съгласно представената ценова оферта,</w:t>
      </w:r>
      <w:r w:rsidRPr="007E57D2">
        <w:rPr>
          <w:rFonts w:ascii="Tahoma" w:hAnsi="Tahoma" w:cs="Tahoma"/>
          <w:sz w:val="22"/>
          <w:szCs w:val="22"/>
          <w:lang w:eastAsia="bg-BG"/>
        </w:rPr>
        <w:t xml:space="preserve"> при поискване от „</w:t>
      </w:r>
      <w:proofErr w:type="spellStart"/>
      <w:r w:rsidRPr="007E57D2">
        <w:rPr>
          <w:rFonts w:ascii="Tahoma" w:hAnsi="Tahoma" w:cs="Tahoma"/>
          <w:sz w:val="22"/>
          <w:szCs w:val="22"/>
          <w:lang w:eastAsia="bg-BG"/>
        </w:rPr>
        <w:t>Булгартрансгаз</w:t>
      </w:r>
      <w:proofErr w:type="spellEnd"/>
      <w:r w:rsidRPr="007E57D2">
        <w:rPr>
          <w:rFonts w:ascii="Tahoma" w:hAnsi="Tahoma" w:cs="Tahoma"/>
          <w:sz w:val="22"/>
          <w:szCs w:val="22"/>
          <w:lang w:eastAsia="bg-BG"/>
        </w:rPr>
        <w:t xml:space="preserve">“ ЕАД </w:t>
      </w:r>
    </w:p>
    <w:p w14:paraId="46DDAEE6" w14:textId="77777777" w:rsidR="007E57D2" w:rsidRPr="007E57D2" w:rsidRDefault="007E57D2" w:rsidP="007E57D2">
      <w:pPr>
        <w:tabs>
          <w:tab w:val="left" w:pos="426"/>
        </w:tabs>
        <w:jc w:val="both"/>
        <w:rPr>
          <w:rFonts w:ascii="Tahoma" w:hAnsi="Tahoma" w:cs="Tahoma"/>
          <w:sz w:val="22"/>
          <w:szCs w:val="22"/>
        </w:rPr>
      </w:pPr>
    </w:p>
    <w:p w14:paraId="418B7E2E" w14:textId="77777777" w:rsidR="007E57D2" w:rsidRPr="007E57D2" w:rsidRDefault="007E57D2" w:rsidP="007E57D2">
      <w:pPr>
        <w:ind w:right="-4"/>
        <w:contextualSpacing/>
        <w:jc w:val="both"/>
        <w:rPr>
          <w:rFonts w:ascii="Tahoma" w:hAnsi="Tahoma" w:cs="Tahoma"/>
          <w:sz w:val="22"/>
          <w:szCs w:val="22"/>
        </w:rPr>
      </w:pPr>
    </w:p>
    <w:p w14:paraId="1F746F46" w14:textId="77777777" w:rsidR="007E57D2" w:rsidRPr="007E57D2" w:rsidRDefault="007E57D2" w:rsidP="007E57D2">
      <w:pPr>
        <w:ind w:right="-4"/>
        <w:contextualSpacing/>
        <w:jc w:val="both"/>
        <w:rPr>
          <w:rFonts w:ascii="Tahoma" w:hAnsi="Tahoma" w:cs="Tahoma"/>
          <w:sz w:val="22"/>
          <w:szCs w:val="22"/>
        </w:rPr>
      </w:pPr>
      <w:r w:rsidRPr="007E57D2">
        <w:rPr>
          <w:rFonts w:ascii="Tahoma" w:hAnsi="Tahoma" w:cs="Tahoma"/>
          <w:sz w:val="22"/>
          <w:szCs w:val="22"/>
        </w:rPr>
        <w:t>Известно ми е, че за деклариране на неверни данни нося отговорност по чл. 313 от НК.</w:t>
      </w:r>
    </w:p>
    <w:p w14:paraId="50DD8B9F" w14:textId="77777777" w:rsidR="007E57D2" w:rsidRPr="007E57D2" w:rsidRDefault="007E57D2" w:rsidP="007E57D2">
      <w:pPr>
        <w:rPr>
          <w:rFonts w:ascii="Tahoma" w:hAnsi="Tahoma" w:cs="Tahoma"/>
          <w:sz w:val="22"/>
          <w:szCs w:val="22"/>
        </w:rPr>
      </w:pPr>
    </w:p>
    <w:p w14:paraId="4C279095" w14:textId="3B2A1FAB" w:rsidR="003D520B" w:rsidRDefault="003D520B" w:rsidP="003D520B">
      <w:pPr>
        <w:ind w:firstLine="540"/>
        <w:jc w:val="both"/>
        <w:rPr>
          <w:rFonts w:ascii="Tahoma" w:hAnsi="Tahoma" w:cs="Tahoma"/>
          <w:bCs/>
          <w:sz w:val="22"/>
          <w:szCs w:val="22"/>
        </w:rPr>
      </w:pPr>
    </w:p>
    <w:p w14:paraId="5A0DA74E" w14:textId="58D8406A" w:rsidR="003D520B" w:rsidRDefault="003D520B" w:rsidP="003D520B">
      <w:pPr>
        <w:ind w:firstLine="540"/>
        <w:jc w:val="both"/>
        <w:rPr>
          <w:rFonts w:ascii="Tahoma" w:hAnsi="Tahoma" w:cs="Tahoma"/>
          <w:bCs/>
          <w:sz w:val="22"/>
          <w:szCs w:val="22"/>
        </w:rPr>
      </w:pPr>
    </w:p>
    <w:p w14:paraId="7B2BFD9E" w14:textId="61AD91CE" w:rsidR="003D520B" w:rsidRDefault="003D520B" w:rsidP="003D520B">
      <w:pPr>
        <w:ind w:firstLine="540"/>
        <w:jc w:val="both"/>
        <w:rPr>
          <w:rFonts w:ascii="Tahoma" w:hAnsi="Tahoma" w:cs="Tahoma"/>
          <w:bCs/>
          <w:sz w:val="22"/>
          <w:szCs w:val="22"/>
        </w:rPr>
      </w:pPr>
    </w:p>
    <w:p w14:paraId="5ABF6BF8" w14:textId="7C9DE4A7" w:rsidR="003D520B" w:rsidRDefault="003D520B" w:rsidP="003D520B">
      <w:pPr>
        <w:ind w:firstLine="540"/>
        <w:jc w:val="both"/>
        <w:rPr>
          <w:rFonts w:ascii="Tahoma" w:hAnsi="Tahoma" w:cs="Tahoma"/>
          <w:bCs/>
          <w:sz w:val="22"/>
          <w:szCs w:val="22"/>
        </w:rPr>
      </w:pPr>
    </w:p>
    <w:p w14:paraId="5059D985" w14:textId="77777777" w:rsidR="003D520B" w:rsidRPr="003D520B" w:rsidRDefault="003D520B" w:rsidP="003D520B">
      <w:pPr>
        <w:ind w:firstLine="540"/>
        <w:jc w:val="both"/>
        <w:rPr>
          <w:rFonts w:ascii="Tahoma" w:hAnsi="Tahoma" w:cs="Tahoma"/>
          <w:bCs/>
          <w:sz w:val="22"/>
          <w:szCs w:val="22"/>
        </w:rPr>
      </w:pPr>
    </w:p>
    <w:p w14:paraId="24E28936" w14:textId="77777777" w:rsidR="003D520B" w:rsidRPr="003D520B" w:rsidRDefault="003D520B" w:rsidP="003D520B">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21B6915E" w14:textId="77777777" w:rsidR="003D520B" w:rsidRPr="003D520B" w:rsidRDefault="003D520B" w:rsidP="003D520B">
      <w:pPr>
        <w:rPr>
          <w:rFonts w:ascii="Tahoma" w:hAnsi="Tahoma" w:cs="Tahoma"/>
          <w:sz w:val="22"/>
          <w:szCs w:val="22"/>
        </w:rPr>
      </w:pPr>
    </w:p>
    <w:p w14:paraId="73F39830" w14:textId="77777777" w:rsidR="003D520B" w:rsidRPr="003D520B" w:rsidRDefault="003D520B" w:rsidP="003D520B">
      <w:pPr>
        <w:rPr>
          <w:rFonts w:ascii="Tahoma" w:hAnsi="Tahoma" w:cs="Tahoma"/>
          <w:iCs/>
          <w:sz w:val="22"/>
          <w:szCs w:val="22"/>
        </w:rPr>
      </w:pPr>
      <w:r w:rsidRPr="003D520B">
        <w:rPr>
          <w:rFonts w:ascii="Tahoma" w:hAnsi="Tahoma" w:cs="Tahoma"/>
          <w:iCs/>
          <w:sz w:val="22"/>
          <w:szCs w:val="22"/>
        </w:rPr>
        <w:t>(дата на подписване)                                                          (подпис)</w:t>
      </w:r>
    </w:p>
    <w:p w14:paraId="63226FDB" w14:textId="77777777" w:rsidR="003D520B" w:rsidRPr="003D520B" w:rsidRDefault="003D520B" w:rsidP="003D520B">
      <w:pPr>
        <w:jc w:val="center"/>
        <w:rPr>
          <w:rFonts w:ascii="Tahoma" w:hAnsi="Tahoma" w:cs="Tahoma"/>
          <w:i/>
          <w:iCs/>
          <w:sz w:val="22"/>
          <w:szCs w:val="22"/>
        </w:rPr>
      </w:pPr>
    </w:p>
    <w:p w14:paraId="2962D6AB" w14:textId="4FD22381" w:rsidR="007E57D2" w:rsidRDefault="007E57D2" w:rsidP="004C5239">
      <w:pPr>
        <w:tabs>
          <w:tab w:val="left" w:pos="6435"/>
        </w:tabs>
        <w:rPr>
          <w:rFonts w:ascii="Tahoma" w:hAnsi="Tahoma" w:cs="Tahoma"/>
          <w:sz w:val="22"/>
          <w:szCs w:val="22"/>
        </w:rPr>
      </w:pPr>
    </w:p>
    <w:p w14:paraId="4BA8ED58" w14:textId="2AA62EDF" w:rsidR="007E57D2" w:rsidRDefault="007E57D2" w:rsidP="004C5239">
      <w:pPr>
        <w:tabs>
          <w:tab w:val="left" w:pos="6435"/>
        </w:tabs>
        <w:rPr>
          <w:rFonts w:ascii="Tahoma" w:hAnsi="Tahoma" w:cs="Tahoma"/>
          <w:sz w:val="22"/>
          <w:szCs w:val="22"/>
        </w:rPr>
      </w:pPr>
    </w:p>
    <w:p w14:paraId="6448D44A" w14:textId="21FAB117" w:rsidR="003D520B" w:rsidRDefault="003D520B">
      <w:pPr>
        <w:rPr>
          <w:rFonts w:ascii="Tahoma" w:hAnsi="Tahoma" w:cs="Tahoma"/>
          <w:sz w:val="22"/>
          <w:szCs w:val="22"/>
        </w:rPr>
      </w:pPr>
      <w:r>
        <w:rPr>
          <w:rFonts w:ascii="Tahoma" w:hAnsi="Tahoma" w:cs="Tahoma"/>
          <w:sz w:val="22"/>
          <w:szCs w:val="22"/>
        </w:rPr>
        <w:br w:type="page"/>
      </w:r>
    </w:p>
    <w:p w14:paraId="46D5818E" w14:textId="07D7FFA1" w:rsidR="007E57D2" w:rsidRDefault="007E57D2" w:rsidP="004C5239">
      <w:pPr>
        <w:tabs>
          <w:tab w:val="left" w:pos="6435"/>
        </w:tabs>
        <w:rPr>
          <w:rFonts w:ascii="Tahoma" w:hAnsi="Tahoma" w:cs="Tahoma"/>
          <w:sz w:val="22"/>
          <w:szCs w:val="22"/>
        </w:rPr>
      </w:pPr>
    </w:p>
    <w:p w14:paraId="1E8DCBCE" w14:textId="77777777" w:rsidR="007E57D2" w:rsidRPr="007E57D2" w:rsidRDefault="007E57D2" w:rsidP="007E57D2">
      <w:pPr>
        <w:autoSpaceDE w:val="0"/>
        <w:autoSpaceDN w:val="0"/>
        <w:adjustRightInd w:val="0"/>
        <w:jc w:val="right"/>
        <w:rPr>
          <w:rFonts w:ascii="Tahoma" w:hAnsi="Tahoma" w:cs="Tahoma"/>
          <w:b/>
          <w:sz w:val="22"/>
          <w:szCs w:val="22"/>
        </w:rPr>
      </w:pPr>
      <w:r w:rsidRPr="007E57D2">
        <w:rPr>
          <w:rFonts w:ascii="Tahoma" w:hAnsi="Tahoma" w:cs="Tahoma"/>
          <w:b/>
          <w:sz w:val="22"/>
          <w:szCs w:val="22"/>
        </w:rPr>
        <w:t xml:space="preserve">                                                                                             Приложение №10</w:t>
      </w:r>
    </w:p>
    <w:p w14:paraId="40D05F8C" w14:textId="77777777" w:rsidR="007E57D2" w:rsidRPr="007E57D2" w:rsidRDefault="007E57D2" w:rsidP="007E57D2">
      <w:pPr>
        <w:ind w:right="-4" w:firstLine="720"/>
        <w:contextualSpacing/>
        <w:jc w:val="center"/>
        <w:rPr>
          <w:rFonts w:ascii="Tahoma" w:hAnsi="Tahoma" w:cs="Tahoma"/>
          <w:b/>
          <w:sz w:val="22"/>
          <w:szCs w:val="22"/>
        </w:rPr>
      </w:pPr>
    </w:p>
    <w:p w14:paraId="14EE632A" w14:textId="70316E63" w:rsidR="007E57D2" w:rsidRDefault="007E57D2" w:rsidP="007E57D2">
      <w:pPr>
        <w:ind w:right="-4" w:firstLine="720"/>
        <w:contextualSpacing/>
        <w:jc w:val="center"/>
        <w:rPr>
          <w:rFonts w:ascii="Tahoma" w:hAnsi="Tahoma" w:cs="Tahoma"/>
          <w:b/>
          <w:sz w:val="22"/>
          <w:szCs w:val="22"/>
        </w:rPr>
      </w:pPr>
      <w:r w:rsidRPr="007E57D2">
        <w:rPr>
          <w:rFonts w:ascii="Tahoma" w:hAnsi="Tahoma" w:cs="Tahoma"/>
          <w:b/>
          <w:sz w:val="22"/>
          <w:szCs w:val="22"/>
        </w:rPr>
        <w:t>Д Е К Л А Р А Ц И Я</w:t>
      </w:r>
    </w:p>
    <w:p w14:paraId="3364CF51" w14:textId="77777777" w:rsidR="007E57D2" w:rsidRPr="007E57D2" w:rsidRDefault="007E57D2" w:rsidP="007E57D2">
      <w:pPr>
        <w:ind w:right="-4" w:firstLine="720"/>
        <w:contextualSpacing/>
        <w:jc w:val="center"/>
        <w:rPr>
          <w:rFonts w:ascii="Tahoma" w:hAnsi="Tahoma" w:cs="Tahoma"/>
          <w:b/>
          <w:sz w:val="22"/>
          <w:szCs w:val="22"/>
        </w:rPr>
      </w:pPr>
    </w:p>
    <w:p w14:paraId="185F0BEA" w14:textId="64C25D5F" w:rsidR="007E57D2" w:rsidRDefault="00DD449E" w:rsidP="007E57D2">
      <w:pPr>
        <w:ind w:right="-4" w:firstLine="720"/>
        <w:contextualSpacing/>
        <w:jc w:val="center"/>
        <w:rPr>
          <w:rFonts w:ascii="Tahoma" w:hAnsi="Tahoma" w:cs="Tahoma"/>
          <w:b/>
          <w:sz w:val="22"/>
          <w:szCs w:val="22"/>
        </w:rPr>
      </w:pPr>
      <w:r>
        <w:rPr>
          <w:rFonts w:ascii="Tahoma" w:hAnsi="Tahoma" w:cs="Tahoma"/>
          <w:b/>
          <w:sz w:val="22"/>
          <w:szCs w:val="22"/>
        </w:rPr>
        <w:t>з</w:t>
      </w:r>
      <w:r w:rsidR="007E57D2" w:rsidRPr="007E57D2">
        <w:rPr>
          <w:rFonts w:ascii="Tahoma" w:hAnsi="Tahoma" w:cs="Tahoma"/>
          <w:b/>
          <w:sz w:val="22"/>
          <w:szCs w:val="22"/>
        </w:rPr>
        <w:t>а</w:t>
      </w:r>
    </w:p>
    <w:p w14:paraId="43A765FB" w14:textId="77777777" w:rsidR="007E57D2" w:rsidRPr="007E57D2" w:rsidRDefault="007E57D2" w:rsidP="007E57D2">
      <w:pPr>
        <w:ind w:right="-4" w:firstLine="720"/>
        <w:contextualSpacing/>
        <w:jc w:val="center"/>
        <w:rPr>
          <w:rFonts w:ascii="Tahoma" w:hAnsi="Tahoma" w:cs="Tahoma"/>
          <w:b/>
          <w:sz w:val="22"/>
          <w:szCs w:val="22"/>
        </w:rPr>
      </w:pPr>
    </w:p>
    <w:p w14:paraId="1158D8B1" w14:textId="4D27AFDE" w:rsidR="007E57D2" w:rsidRPr="00DD449E" w:rsidRDefault="007E57D2" w:rsidP="007E57D2">
      <w:pPr>
        <w:widowControl w:val="0"/>
        <w:autoSpaceDE w:val="0"/>
        <w:autoSpaceDN w:val="0"/>
        <w:adjustRightInd w:val="0"/>
        <w:spacing w:beforeAutospacing="1" w:afterAutospacing="1"/>
        <w:ind w:right="-4"/>
        <w:contextualSpacing/>
        <w:jc w:val="both"/>
        <w:rPr>
          <w:rFonts w:ascii="Tahoma" w:hAnsi="Tahoma" w:cs="Tahoma"/>
          <w:b/>
          <w:sz w:val="22"/>
          <w:szCs w:val="22"/>
          <w:lang w:eastAsia="bg-BG"/>
        </w:rPr>
      </w:pPr>
      <w:r w:rsidRPr="00110FC6">
        <w:rPr>
          <w:rFonts w:ascii="Tahoma" w:hAnsi="Tahoma" w:cs="Tahoma"/>
          <w:b/>
          <w:sz w:val="22"/>
          <w:szCs w:val="22"/>
          <w:lang w:eastAsia="bg-BG"/>
        </w:rPr>
        <w:t xml:space="preserve">съгласие за едностранно, еднократно увеличение на срока на кредита с нови 6 месеца, 15 работни дни преди изтичането на срока за погасяване </w:t>
      </w:r>
    </w:p>
    <w:p w14:paraId="08B80657" w14:textId="77777777" w:rsidR="007E57D2" w:rsidRDefault="007E57D2" w:rsidP="007E57D2">
      <w:pPr>
        <w:rPr>
          <w:rFonts w:ascii="Tahoma" w:hAnsi="Tahoma" w:cs="Tahoma"/>
          <w:sz w:val="22"/>
          <w:szCs w:val="22"/>
        </w:rPr>
      </w:pPr>
    </w:p>
    <w:p w14:paraId="187DB91F" w14:textId="47D31ACD" w:rsidR="007E57D2" w:rsidRPr="007E57D2" w:rsidRDefault="007E57D2" w:rsidP="007E57D2">
      <w:pPr>
        <w:rPr>
          <w:rFonts w:ascii="Tahoma" w:hAnsi="Tahoma" w:cs="Tahoma"/>
          <w:sz w:val="22"/>
          <w:szCs w:val="22"/>
        </w:rPr>
      </w:pPr>
      <w:r w:rsidRPr="007E57D2">
        <w:rPr>
          <w:rFonts w:ascii="Tahoma" w:hAnsi="Tahoma" w:cs="Tahoma"/>
          <w:sz w:val="22"/>
          <w:szCs w:val="22"/>
        </w:rPr>
        <w:t>Долуподписаният /-</w:t>
      </w:r>
      <w:proofErr w:type="spellStart"/>
      <w:r w:rsidRPr="007E57D2">
        <w:rPr>
          <w:rFonts w:ascii="Tahoma" w:hAnsi="Tahoma" w:cs="Tahoma"/>
          <w:sz w:val="22"/>
          <w:szCs w:val="22"/>
        </w:rPr>
        <w:t>ната</w:t>
      </w:r>
      <w:proofErr w:type="spellEnd"/>
      <w:r w:rsidRPr="007E57D2">
        <w:rPr>
          <w:rFonts w:ascii="Tahoma" w:hAnsi="Tahoma" w:cs="Tahoma"/>
          <w:sz w:val="22"/>
          <w:szCs w:val="22"/>
        </w:rPr>
        <w:t>/</w:t>
      </w:r>
    </w:p>
    <w:tbl>
      <w:tblPr>
        <w:tblW w:w="9288" w:type="dxa"/>
        <w:tblLook w:val="0000" w:firstRow="0" w:lastRow="0" w:firstColumn="0" w:lastColumn="0" w:noHBand="0" w:noVBand="0"/>
      </w:tblPr>
      <w:tblGrid>
        <w:gridCol w:w="2324"/>
        <w:gridCol w:w="6964"/>
      </w:tblGrid>
      <w:tr w:rsidR="007E57D2" w:rsidRPr="007E57D2" w14:paraId="21C0E05C" w14:textId="77777777" w:rsidTr="001C68A4">
        <w:tc>
          <w:tcPr>
            <w:tcW w:w="9288" w:type="dxa"/>
            <w:gridSpan w:val="2"/>
            <w:tcBorders>
              <w:bottom w:val="dotted" w:sz="4" w:space="0" w:color="auto"/>
            </w:tcBorders>
            <w:vAlign w:val="bottom"/>
          </w:tcPr>
          <w:p w14:paraId="2A33A44B" w14:textId="77777777" w:rsidR="007E57D2" w:rsidRPr="007E57D2" w:rsidRDefault="007E57D2" w:rsidP="007E57D2">
            <w:pPr>
              <w:rPr>
                <w:rFonts w:ascii="Tahoma" w:hAnsi="Tahoma" w:cs="Tahoma"/>
                <w:b/>
                <w:sz w:val="22"/>
                <w:szCs w:val="22"/>
              </w:rPr>
            </w:pPr>
          </w:p>
          <w:p w14:paraId="1A329668" w14:textId="77777777" w:rsidR="007E57D2" w:rsidRPr="007E57D2" w:rsidRDefault="007E57D2" w:rsidP="007E57D2">
            <w:pPr>
              <w:rPr>
                <w:rFonts w:ascii="Tahoma" w:hAnsi="Tahoma" w:cs="Tahoma"/>
                <w:b/>
                <w:caps/>
                <w:sz w:val="22"/>
                <w:szCs w:val="22"/>
              </w:rPr>
            </w:pPr>
          </w:p>
        </w:tc>
      </w:tr>
      <w:tr w:rsidR="007E57D2" w:rsidRPr="007E57D2" w14:paraId="6BAF4B10" w14:textId="77777777" w:rsidTr="001C68A4">
        <w:trPr>
          <w:trHeight w:val="70"/>
        </w:trPr>
        <w:tc>
          <w:tcPr>
            <w:tcW w:w="9288" w:type="dxa"/>
            <w:gridSpan w:val="2"/>
            <w:tcBorders>
              <w:top w:val="dotted" w:sz="4" w:space="0" w:color="auto"/>
            </w:tcBorders>
            <w:vAlign w:val="bottom"/>
          </w:tcPr>
          <w:p w14:paraId="7F6BF552"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трите имена</w:t>
            </w:r>
          </w:p>
        </w:tc>
      </w:tr>
      <w:tr w:rsidR="007E57D2" w:rsidRPr="007E57D2" w14:paraId="1DD952A3" w14:textId="77777777" w:rsidTr="001C68A4">
        <w:trPr>
          <w:trHeight w:val="70"/>
        </w:trPr>
        <w:tc>
          <w:tcPr>
            <w:tcW w:w="2324" w:type="dxa"/>
            <w:tcBorders>
              <w:top w:val="dotted" w:sz="4" w:space="0" w:color="auto"/>
            </w:tcBorders>
            <w:vAlign w:val="bottom"/>
          </w:tcPr>
          <w:p w14:paraId="3EDFA3D1"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ЕГН</w:t>
            </w:r>
          </w:p>
        </w:tc>
        <w:tc>
          <w:tcPr>
            <w:tcW w:w="6964" w:type="dxa"/>
            <w:tcBorders>
              <w:top w:val="dotted" w:sz="4" w:space="0" w:color="auto"/>
              <w:bottom w:val="dotted" w:sz="4" w:space="0" w:color="auto"/>
            </w:tcBorders>
            <w:vAlign w:val="bottom"/>
          </w:tcPr>
          <w:p w14:paraId="249C5E45" w14:textId="77777777" w:rsidR="007E57D2" w:rsidRPr="007E57D2" w:rsidRDefault="007E57D2" w:rsidP="007E57D2">
            <w:pPr>
              <w:ind w:right="72"/>
              <w:rPr>
                <w:rFonts w:ascii="Tahoma" w:hAnsi="Tahoma" w:cs="Tahoma"/>
                <w:sz w:val="22"/>
                <w:szCs w:val="22"/>
              </w:rPr>
            </w:pPr>
          </w:p>
        </w:tc>
      </w:tr>
      <w:tr w:rsidR="007E57D2" w:rsidRPr="007E57D2" w14:paraId="7C8B5292" w14:textId="77777777" w:rsidTr="001C68A4">
        <w:tc>
          <w:tcPr>
            <w:tcW w:w="2324" w:type="dxa"/>
            <w:vAlign w:val="bottom"/>
          </w:tcPr>
          <w:p w14:paraId="3543FB53"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лична карта</w:t>
            </w:r>
          </w:p>
        </w:tc>
        <w:tc>
          <w:tcPr>
            <w:tcW w:w="6964" w:type="dxa"/>
            <w:tcBorders>
              <w:top w:val="dotted" w:sz="4" w:space="0" w:color="auto"/>
              <w:bottom w:val="dotted" w:sz="4" w:space="0" w:color="auto"/>
            </w:tcBorders>
            <w:vAlign w:val="bottom"/>
          </w:tcPr>
          <w:p w14:paraId="0C0D7D44" w14:textId="77777777" w:rsidR="007E57D2" w:rsidRPr="007E57D2" w:rsidRDefault="007E57D2" w:rsidP="007E57D2">
            <w:pPr>
              <w:ind w:right="72"/>
              <w:rPr>
                <w:rFonts w:ascii="Tahoma" w:hAnsi="Tahoma" w:cs="Tahoma"/>
                <w:sz w:val="22"/>
                <w:szCs w:val="22"/>
              </w:rPr>
            </w:pPr>
          </w:p>
        </w:tc>
      </w:tr>
      <w:tr w:rsidR="007E57D2" w:rsidRPr="007E57D2" w14:paraId="4B97FBD7" w14:textId="77777777" w:rsidTr="001C68A4">
        <w:tc>
          <w:tcPr>
            <w:tcW w:w="2324" w:type="dxa"/>
            <w:vAlign w:val="bottom"/>
          </w:tcPr>
          <w:p w14:paraId="07EBA613"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постоянен адрес</w:t>
            </w:r>
          </w:p>
        </w:tc>
        <w:tc>
          <w:tcPr>
            <w:tcW w:w="6964" w:type="dxa"/>
            <w:tcBorders>
              <w:top w:val="dotted" w:sz="4" w:space="0" w:color="auto"/>
              <w:bottom w:val="dotted" w:sz="4" w:space="0" w:color="auto"/>
            </w:tcBorders>
            <w:vAlign w:val="bottom"/>
          </w:tcPr>
          <w:p w14:paraId="764EE444" w14:textId="77777777" w:rsidR="007E57D2" w:rsidRPr="007E57D2" w:rsidRDefault="007E57D2" w:rsidP="007E57D2">
            <w:pPr>
              <w:ind w:right="72"/>
              <w:rPr>
                <w:rFonts w:ascii="Tahoma" w:hAnsi="Tahoma" w:cs="Tahoma"/>
                <w:sz w:val="22"/>
                <w:szCs w:val="22"/>
              </w:rPr>
            </w:pPr>
          </w:p>
        </w:tc>
      </w:tr>
      <w:tr w:rsidR="007E57D2" w:rsidRPr="007E57D2" w14:paraId="4CAD7F61" w14:textId="77777777" w:rsidTr="001C68A4">
        <w:tc>
          <w:tcPr>
            <w:tcW w:w="2324" w:type="dxa"/>
            <w:vAlign w:val="bottom"/>
          </w:tcPr>
          <w:p w14:paraId="20A539C1" w14:textId="77777777" w:rsidR="007E57D2" w:rsidRPr="007E57D2" w:rsidRDefault="007E57D2" w:rsidP="007E57D2">
            <w:pPr>
              <w:ind w:right="72"/>
              <w:rPr>
                <w:rFonts w:ascii="Tahoma" w:hAnsi="Tahoma" w:cs="Tahoma"/>
                <w:sz w:val="22"/>
                <w:szCs w:val="22"/>
              </w:rPr>
            </w:pPr>
            <w:r w:rsidRPr="007E57D2">
              <w:rPr>
                <w:rFonts w:ascii="Tahoma" w:hAnsi="Tahoma" w:cs="Tahoma"/>
                <w:sz w:val="22"/>
                <w:szCs w:val="22"/>
              </w:rPr>
              <w:t>в качеството ми на</w:t>
            </w:r>
          </w:p>
        </w:tc>
        <w:tc>
          <w:tcPr>
            <w:tcW w:w="6964" w:type="dxa"/>
            <w:tcBorders>
              <w:top w:val="dotted" w:sz="4" w:space="0" w:color="auto"/>
              <w:bottom w:val="dotted" w:sz="4" w:space="0" w:color="auto"/>
            </w:tcBorders>
            <w:vAlign w:val="bottom"/>
          </w:tcPr>
          <w:p w14:paraId="7DA561FF" w14:textId="77777777" w:rsidR="007E57D2" w:rsidRPr="007E57D2" w:rsidRDefault="007E57D2" w:rsidP="007E57D2">
            <w:pPr>
              <w:ind w:right="72"/>
              <w:rPr>
                <w:rFonts w:ascii="Tahoma" w:hAnsi="Tahoma" w:cs="Tahoma"/>
                <w:sz w:val="22"/>
                <w:szCs w:val="22"/>
              </w:rPr>
            </w:pPr>
          </w:p>
        </w:tc>
      </w:tr>
      <w:tr w:rsidR="007E57D2" w:rsidRPr="007E57D2" w14:paraId="0F51CEB8" w14:textId="77777777" w:rsidTr="001C68A4">
        <w:tc>
          <w:tcPr>
            <w:tcW w:w="9288" w:type="dxa"/>
            <w:gridSpan w:val="2"/>
            <w:vAlign w:val="bottom"/>
          </w:tcPr>
          <w:p w14:paraId="36FC7CF0"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длъжност</w:t>
            </w:r>
          </w:p>
        </w:tc>
      </w:tr>
      <w:tr w:rsidR="007E57D2" w:rsidRPr="007E57D2" w14:paraId="22492E03" w14:textId="77777777" w:rsidTr="001C68A4">
        <w:tc>
          <w:tcPr>
            <w:tcW w:w="9288" w:type="dxa"/>
            <w:gridSpan w:val="2"/>
            <w:tcBorders>
              <w:bottom w:val="dotted" w:sz="4" w:space="0" w:color="auto"/>
            </w:tcBorders>
            <w:vAlign w:val="bottom"/>
          </w:tcPr>
          <w:p w14:paraId="50741FEA" w14:textId="77777777" w:rsidR="007E57D2" w:rsidRPr="007E57D2" w:rsidRDefault="007E57D2" w:rsidP="007E57D2">
            <w:pPr>
              <w:rPr>
                <w:rFonts w:ascii="Tahoma" w:hAnsi="Tahoma" w:cs="Tahoma"/>
                <w:b/>
                <w:sz w:val="22"/>
                <w:szCs w:val="22"/>
              </w:rPr>
            </w:pPr>
          </w:p>
          <w:p w14:paraId="11F94142" w14:textId="77777777" w:rsidR="007E57D2" w:rsidRPr="007E57D2" w:rsidRDefault="007E57D2" w:rsidP="007E57D2">
            <w:pPr>
              <w:rPr>
                <w:rFonts w:ascii="Tahoma" w:hAnsi="Tahoma" w:cs="Tahoma"/>
                <w:b/>
                <w:caps/>
                <w:sz w:val="22"/>
                <w:szCs w:val="22"/>
              </w:rPr>
            </w:pPr>
            <w:r w:rsidRPr="007E57D2">
              <w:rPr>
                <w:rFonts w:ascii="Tahoma" w:hAnsi="Tahoma" w:cs="Tahoma"/>
                <w:b/>
                <w:sz w:val="22"/>
                <w:szCs w:val="22"/>
              </w:rPr>
              <w:t>На</w:t>
            </w:r>
          </w:p>
        </w:tc>
      </w:tr>
      <w:tr w:rsidR="007E57D2" w:rsidRPr="007E57D2" w14:paraId="27ECCD5B" w14:textId="77777777" w:rsidTr="001C68A4">
        <w:trPr>
          <w:trHeight w:val="70"/>
        </w:trPr>
        <w:tc>
          <w:tcPr>
            <w:tcW w:w="9288" w:type="dxa"/>
            <w:gridSpan w:val="2"/>
            <w:tcBorders>
              <w:top w:val="dotted" w:sz="4" w:space="0" w:color="auto"/>
            </w:tcBorders>
            <w:vAlign w:val="bottom"/>
          </w:tcPr>
          <w:p w14:paraId="6C76E2EF" w14:textId="77777777" w:rsidR="007E57D2" w:rsidRPr="007E57D2" w:rsidRDefault="007E57D2" w:rsidP="007E57D2">
            <w:pPr>
              <w:ind w:right="72"/>
              <w:jc w:val="center"/>
              <w:rPr>
                <w:rFonts w:ascii="Tahoma" w:hAnsi="Tahoma" w:cs="Tahoma"/>
                <w:i/>
                <w:sz w:val="22"/>
                <w:szCs w:val="22"/>
              </w:rPr>
            </w:pPr>
            <w:r w:rsidRPr="007E57D2">
              <w:rPr>
                <w:rFonts w:ascii="Tahoma" w:hAnsi="Tahoma" w:cs="Tahoma"/>
                <w:i/>
                <w:sz w:val="22"/>
                <w:szCs w:val="22"/>
              </w:rPr>
              <w:t>наименование на участника</w:t>
            </w:r>
          </w:p>
        </w:tc>
      </w:tr>
    </w:tbl>
    <w:p w14:paraId="428EF081" w14:textId="77777777" w:rsidR="007E57D2" w:rsidRPr="007E57D2" w:rsidRDefault="007E57D2" w:rsidP="007E57D2">
      <w:pPr>
        <w:rPr>
          <w:rFonts w:ascii="Tahoma" w:hAnsi="Tahoma" w:cs="Tahoma"/>
          <w:sz w:val="22"/>
          <w:szCs w:val="22"/>
        </w:rPr>
      </w:pPr>
    </w:p>
    <w:p w14:paraId="00AD538B" w14:textId="77777777" w:rsidR="007E57D2" w:rsidRPr="007E57D2" w:rsidRDefault="007E57D2" w:rsidP="007E57D2">
      <w:pPr>
        <w:jc w:val="center"/>
        <w:rPr>
          <w:rFonts w:ascii="Tahoma" w:hAnsi="Tahoma" w:cs="Tahoma"/>
          <w:b/>
          <w:spacing w:val="-3"/>
          <w:sz w:val="22"/>
          <w:szCs w:val="22"/>
        </w:rPr>
      </w:pPr>
      <w:r w:rsidRPr="007E57D2">
        <w:rPr>
          <w:rFonts w:ascii="Tahoma" w:hAnsi="Tahoma" w:cs="Tahoma"/>
          <w:sz w:val="22"/>
          <w:szCs w:val="22"/>
        </w:rPr>
        <w:t xml:space="preserve">участник </w:t>
      </w:r>
    </w:p>
    <w:p w14:paraId="146AA456" w14:textId="177F47E0" w:rsidR="007E57D2" w:rsidRPr="007E57D2" w:rsidRDefault="00110FC6" w:rsidP="007E57D2">
      <w:pPr>
        <w:autoSpaceDE w:val="0"/>
        <w:autoSpaceDN w:val="0"/>
        <w:adjustRightInd w:val="0"/>
        <w:spacing w:before="161"/>
        <w:ind w:right="32"/>
        <w:jc w:val="both"/>
        <w:rPr>
          <w:rFonts w:ascii="Tahoma" w:eastAsia="Calibri" w:hAnsi="Tahoma" w:cs="Tahoma"/>
          <w:b/>
          <w:sz w:val="22"/>
          <w:szCs w:val="22"/>
        </w:rPr>
      </w:pPr>
      <w:r w:rsidRPr="00110FC6">
        <w:rPr>
          <w:rStyle w:val="FontStyle97"/>
          <w:rFonts w:ascii="Tahoma" w:hAnsi="Tahoma" w:cs="Tahoma"/>
          <w:lang w:eastAsia="bg-BG"/>
        </w:rPr>
        <w:t>в</w:t>
      </w:r>
      <w:r w:rsidRPr="00110FC6">
        <w:rPr>
          <w:rStyle w:val="FontStyle97"/>
          <w:rFonts w:ascii="Tahoma" w:hAnsi="Tahoma" w:cs="Tahoma"/>
          <w:b w:val="0"/>
          <w:lang w:eastAsia="bg-BG"/>
        </w:rPr>
        <w:t xml:space="preserve"> </w:t>
      </w:r>
      <w:r w:rsidRPr="00110FC6">
        <w:rPr>
          <w:rFonts w:ascii="Tahoma" w:hAnsi="Tahoma" w:cs="Tahoma"/>
          <w:b/>
          <w:sz w:val="22"/>
          <w:szCs w:val="22"/>
        </w:rPr>
        <w:t>процедура за избор на изпълнители на финансова услуга “Финансиране“, т.е. банково финансиране под формата на обезпечен кредит за финансиране на инвестиционни разходи на „</w:t>
      </w:r>
      <w:proofErr w:type="spellStart"/>
      <w:r w:rsidRPr="00110FC6">
        <w:rPr>
          <w:rFonts w:ascii="Tahoma" w:hAnsi="Tahoma" w:cs="Tahoma"/>
          <w:b/>
          <w:sz w:val="22"/>
          <w:szCs w:val="22"/>
        </w:rPr>
        <w:t>Булгартрансгаз</w:t>
      </w:r>
      <w:proofErr w:type="spellEnd"/>
      <w:r w:rsidRPr="00110FC6">
        <w:rPr>
          <w:rFonts w:ascii="Tahoma" w:hAnsi="Tahoma" w:cs="Tahoma"/>
          <w:b/>
          <w:sz w:val="22"/>
          <w:szCs w:val="22"/>
        </w:rPr>
        <w:t>“ ЕАД</w:t>
      </w:r>
      <w:r w:rsidR="007E57D2" w:rsidRPr="007E57D2">
        <w:rPr>
          <w:rFonts w:ascii="Tahoma" w:eastAsia="Calibri" w:hAnsi="Tahoma" w:cs="Tahoma"/>
          <w:b/>
          <w:sz w:val="22"/>
          <w:szCs w:val="22"/>
        </w:rPr>
        <w:t>.</w:t>
      </w:r>
    </w:p>
    <w:p w14:paraId="5A2F2A7E" w14:textId="77777777" w:rsidR="007E57D2" w:rsidRPr="007E57D2" w:rsidRDefault="007E57D2" w:rsidP="007E57D2">
      <w:pPr>
        <w:ind w:left="2160" w:hanging="2160"/>
        <w:jc w:val="center"/>
        <w:rPr>
          <w:rFonts w:ascii="Tahoma" w:hAnsi="Tahoma" w:cs="Tahoma"/>
          <w:b/>
          <w:sz w:val="22"/>
          <w:szCs w:val="22"/>
        </w:rPr>
      </w:pPr>
    </w:p>
    <w:p w14:paraId="5E7E1267" w14:textId="2D7ADF2A" w:rsidR="007E57D2" w:rsidRPr="007E57D2" w:rsidRDefault="007E57D2" w:rsidP="007E57D2">
      <w:pPr>
        <w:ind w:left="2160" w:hanging="2160"/>
        <w:jc w:val="center"/>
        <w:rPr>
          <w:rFonts w:ascii="Tahoma" w:hAnsi="Tahoma" w:cs="Tahoma"/>
          <w:b/>
          <w:sz w:val="22"/>
          <w:szCs w:val="22"/>
        </w:rPr>
      </w:pPr>
      <w:r w:rsidRPr="007E57D2">
        <w:rPr>
          <w:rFonts w:ascii="Tahoma" w:hAnsi="Tahoma" w:cs="Tahoma"/>
          <w:b/>
          <w:sz w:val="22"/>
          <w:szCs w:val="22"/>
        </w:rPr>
        <w:t>Д Е К Л А Р И Р А М, ЧЕ:</w:t>
      </w:r>
    </w:p>
    <w:p w14:paraId="2594EDDC" w14:textId="77777777" w:rsidR="007E57D2" w:rsidRPr="007E57D2" w:rsidRDefault="007E57D2" w:rsidP="007E57D2">
      <w:pPr>
        <w:ind w:left="2160" w:hanging="2160"/>
        <w:jc w:val="center"/>
        <w:rPr>
          <w:rFonts w:ascii="Tahoma" w:hAnsi="Tahoma" w:cs="Tahoma"/>
          <w:b/>
          <w:sz w:val="22"/>
          <w:szCs w:val="22"/>
        </w:rPr>
      </w:pPr>
    </w:p>
    <w:p w14:paraId="5D75CEBC" w14:textId="55BA3378" w:rsidR="007E57D2" w:rsidRPr="007E57D2" w:rsidRDefault="007E57D2" w:rsidP="007E57D2">
      <w:pPr>
        <w:tabs>
          <w:tab w:val="left" w:pos="426"/>
        </w:tabs>
        <w:ind w:right="-4"/>
        <w:contextualSpacing/>
        <w:jc w:val="both"/>
        <w:rPr>
          <w:rFonts w:ascii="Tahoma" w:hAnsi="Tahoma" w:cs="Tahoma"/>
          <w:sz w:val="22"/>
          <w:szCs w:val="22"/>
        </w:rPr>
      </w:pPr>
      <w:r w:rsidRPr="007E57D2">
        <w:rPr>
          <w:rFonts w:ascii="Tahoma" w:hAnsi="Tahoma" w:cs="Tahoma"/>
          <w:sz w:val="22"/>
          <w:szCs w:val="22"/>
        </w:rPr>
        <w:t xml:space="preserve">Представляваната от мен кредитна институция дава съгласието си </w:t>
      </w:r>
      <w:r w:rsidR="00110FC6">
        <w:rPr>
          <w:rFonts w:ascii="Tahoma" w:hAnsi="Tahoma" w:cs="Tahoma"/>
          <w:sz w:val="22"/>
          <w:szCs w:val="22"/>
        </w:rPr>
        <w:t>„</w:t>
      </w:r>
      <w:proofErr w:type="spellStart"/>
      <w:r w:rsidR="00110FC6">
        <w:rPr>
          <w:rFonts w:ascii="Tahoma" w:hAnsi="Tahoma" w:cs="Tahoma"/>
          <w:sz w:val="22"/>
          <w:szCs w:val="22"/>
        </w:rPr>
        <w:t>Булгартрансгаз</w:t>
      </w:r>
      <w:proofErr w:type="spellEnd"/>
      <w:r w:rsidR="00110FC6">
        <w:rPr>
          <w:rFonts w:ascii="Tahoma" w:hAnsi="Tahoma" w:cs="Tahoma"/>
          <w:sz w:val="22"/>
          <w:szCs w:val="22"/>
        </w:rPr>
        <w:t xml:space="preserve">“ ЕАД да </w:t>
      </w:r>
      <w:r w:rsidR="00DD6111">
        <w:rPr>
          <w:rFonts w:ascii="Tahoma" w:hAnsi="Tahoma" w:cs="Tahoma"/>
          <w:sz w:val="22"/>
          <w:szCs w:val="22"/>
        </w:rPr>
        <w:t xml:space="preserve">има право да удължи </w:t>
      </w:r>
      <w:r w:rsidR="00DD6111" w:rsidRPr="00A21EBF">
        <w:rPr>
          <w:rFonts w:ascii="Tahoma" w:hAnsi="Tahoma" w:cs="Tahoma"/>
          <w:sz w:val="22"/>
          <w:szCs w:val="22"/>
        </w:rPr>
        <w:t xml:space="preserve">срока на </w:t>
      </w:r>
      <w:r w:rsidR="00DD6111" w:rsidRPr="005375FC">
        <w:rPr>
          <w:rFonts w:ascii="Tahoma" w:hAnsi="Tahoma" w:cs="Tahoma"/>
          <w:sz w:val="22"/>
          <w:szCs w:val="22"/>
        </w:rPr>
        <w:t>кредита с нови 6 месеца</w:t>
      </w:r>
      <w:r w:rsidR="00DD6111">
        <w:rPr>
          <w:rFonts w:ascii="Tahoma" w:hAnsi="Tahoma" w:cs="Tahoma"/>
          <w:sz w:val="22"/>
          <w:szCs w:val="22"/>
        </w:rPr>
        <w:t>,</w:t>
      </w:r>
      <w:r w:rsidR="00DD6111" w:rsidRPr="005375FC">
        <w:rPr>
          <w:rFonts w:ascii="Tahoma" w:hAnsi="Tahoma" w:cs="Tahoma"/>
          <w:sz w:val="22"/>
          <w:szCs w:val="22"/>
        </w:rPr>
        <w:t xml:space="preserve"> </w:t>
      </w:r>
      <w:r w:rsidR="00DD6111">
        <w:rPr>
          <w:rFonts w:ascii="Tahoma" w:hAnsi="Tahoma" w:cs="Tahoma"/>
          <w:sz w:val="22"/>
          <w:szCs w:val="22"/>
        </w:rPr>
        <w:t xml:space="preserve">но в рамките на срока на действие на рамковия договор, </w:t>
      </w:r>
      <w:r w:rsidR="00DD6111" w:rsidRPr="005375FC">
        <w:rPr>
          <w:rFonts w:ascii="Tahoma" w:hAnsi="Tahoma" w:cs="Tahoma"/>
          <w:sz w:val="22"/>
          <w:szCs w:val="22"/>
        </w:rPr>
        <w:t xml:space="preserve">15 работни </w:t>
      </w:r>
      <w:r w:rsidR="00DD6111">
        <w:rPr>
          <w:rFonts w:ascii="Tahoma" w:hAnsi="Tahoma" w:cs="Tahoma"/>
          <w:sz w:val="22"/>
          <w:szCs w:val="22"/>
        </w:rPr>
        <w:t xml:space="preserve">дни </w:t>
      </w:r>
      <w:r w:rsidR="00DD6111" w:rsidRPr="005375FC">
        <w:rPr>
          <w:rFonts w:ascii="Tahoma" w:hAnsi="Tahoma" w:cs="Tahoma"/>
          <w:sz w:val="22"/>
          <w:szCs w:val="22"/>
        </w:rPr>
        <w:t>преди изтичането на срока за погасяване</w:t>
      </w:r>
      <w:r w:rsidR="00DD6111" w:rsidRPr="00A21EBF">
        <w:rPr>
          <w:rFonts w:ascii="Tahoma" w:hAnsi="Tahoma" w:cs="Tahoma"/>
          <w:sz w:val="22"/>
          <w:szCs w:val="22"/>
        </w:rPr>
        <w:t xml:space="preserve"> </w:t>
      </w:r>
    </w:p>
    <w:p w14:paraId="0B88FCE2" w14:textId="77777777" w:rsidR="007E57D2" w:rsidRPr="007E57D2" w:rsidRDefault="007E57D2" w:rsidP="007E57D2">
      <w:pPr>
        <w:ind w:right="-4"/>
        <w:contextualSpacing/>
        <w:jc w:val="both"/>
        <w:rPr>
          <w:rFonts w:ascii="Tahoma" w:hAnsi="Tahoma" w:cs="Tahoma"/>
          <w:sz w:val="22"/>
          <w:szCs w:val="22"/>
        </w:rPr>
      </w:pPr>
    </w:p>
    <w:p w14:paraId="215A23E0" w14:textId="77777777" w:rsidR="007E57D2" w:rsidRPr="007E57D2" w:rsidRDefault="007E57D2" w:rsidP="007E57D2">
      <w:pPr>
        <w:tabs>
          <w:tab w:val="left" w:pos="426"/>
        </w:tabs>
        <w:jc w:val="both"/>
        <w:rPr>
          <w:rFonts w:ascii="Tahoma" w:hAnsi="Tahoma" w:cs="Tahoma"/>
          <w:sz w:val="22"/>
          <w:szCs w:val="22"/>
        </w:rPr>
      </w:pPr>
    </w:p>
    <w:p w14:paraId="1A1EFD94" w14:textId="77777777" w:rsidR="007E57D2" w:rsidRPr="007E57D2" w:rsidRDefault="007E57D2" w:rsidP="007E57D2">
      <w:pPr>
        <w:ind w:right="-4"/>
        <w:contextualSpacing/>
        <w:jc w:val="both"/>
        <w:rPr>
          <w:rFonts w:ascii="Tahoma" w:hAnsi="Tahoma" w:cs="Tahoma"/>
          <w:sz w:val="22"/>
          <w:szCs w:val="22"/>
        </w:rPr>
      </w:pPr>
    </w:p>
    <w:p w14:paraId="31F2C8E5" w14:textId="77777777" w:rsidR="007E57D2" w:rsidRPr="007E57D2" w:rsidRDefault="007E57D2" w:rsidP="007E57D2">
      <w:pPr>
        <w:ind w:right="-4"/>
        <w:contextualSpacing/>
        <w:jc w:val="both"/>
        <w:rPr>
          <w:rFonts w:ascii="Tahoma" w:hAnsi="Tahoma" w:cs="Tahoma"/>
          <w:sz w:val="22"/>
          <w:szCs w:val="22"/>
        </w:rPr>
      </w:pPr>
      <w:r w:rsidRPr="007E57D2">
        <w:rPr>
          <w:rFonts w:ascii="Tahoma" w:hAnsi="Tahoma" w:cs="Tahoma"/>
          <w:sz w:val="22"/>
          <w:szCs w:val="22"/>
        </w:rPr>
        <w:t>Известно ми е, че за деклариране на неверни данни нося отговорност по чл. 313 от НК.</w:t>
      </w:r>
    </w:p>
    <w:p w14:paraId="4A11C086" w14:textId="27A28033" w:rsidR="007E57D2" w:rsidRDefault="007E57D2" w:rsidP="007E57D2">
      <w:pPr>
        <w:rPr>
          <w:rFonts w:ascii="Tahoma" w:hAnsi="Tahoma" w:cs="Tahoma"/>
          <w:sz w:val="22"/>
          <w:szCs w:val="22"/>
        </w:rPr>
      </w:pPr>
    </w:p>
    <w:p w14:paraId="201CE352" w14:textId="0F497C83" w:rsidR="003D520B" w:rsidRDefault="003D520B" w:rsidP="007E57D2">
      <w:pPr>
        <w:rPr>
          <w:rFonts w:ascii="Tahoma" w:hAnsi="Tahoma" w:cs="Tahoma"/>
          <w:sz w:val="22"/>
          <w:szCs w:val="22"/>
        </w:rPr>
      </w:pPr>
    </w:p>
    <w:p w14:paraId="113A5827" w14:textId="06548A3E" w:rsidR="003D520B" w:rsidRDefault="003D520B" w:rsidP="007E57D2">
      <w:pPr>
        <w:rPr>
          <w:rFonts w:ascii="Tahoma" w:hAnsi="Tahoma" w:cs="Tahoma"/>
          <w:sz w:val="22"/>
          <w:szCs w:val="22"/>
        </w:rPr>
      </w:pPr>
    </w:p>
    <w:p w14:paraId="7448173B" w14:textId="0CB020CE" w:rsidR="003D520B" w:rsidRDefault="003D520B" w:rsidP="007E57D2">
      <w:pPr>
        <w:rPr>
          <w:rFonts w:ascii="Tahoma" w:hAnsi="Tahoma" w:cs="Tahoma"/>
          <w:sz w:val="22"/>
          <w:szCs w:val="22"/>
        </w:rPr>
      </w:pPr>
    </w:p>
    <w:p w14:paraId="52B813BF" w14:textId="77777777" w:rsidR="003D520B" w:rsidRPr="003D520B" w:rsidRDefault="003D520B" w:rsidP="003D520B">
      <w:pPr>
        <w:ind w:firstLine="540"/>
        <w:jc w:val="both"/>
        <w:rPr>
          <w:rFonts w:ascii="Tahoma" w:hAnsi="Tahoma" w:cs="Tahoma"/>
          <w:bCs/>
          <w:sz w:val="22"/>
          <w:szCs w:val="22"/>
        </w:rPr>
      </w:pPr>
    </w:p>
    <w:p w14:paraId="7ADA6A6A" w14:textId="77777777" w:rsidR="003D520B" w:rsidRPr="003D520B" w:rsidRDefault="003D520B" w:rsidP="003D520B">
      <w:pPr>
        <w:rPr>
          <w:rFonts w:ascii="Tahoma" w:hAnsi="Tahoma" w:cs="Tahoma"/>
          <w:sz w:val="22"/>
          <w:szCs w:val="22"/>
        </w:rPr>
      </w:pPr>
      <w:r w:rsidRPr="003D520B">
        <w:rPr>
          <w:rFonts w:ascii="Tahoma" w:hAnsi="Tahoma" w:cs="Tahoma"/>
          <w:sz w:val="22"/>
          <w:szCs w:val="22"/>
        </w:rPr>
        <w:t xml:space="preserve">___________________г.                 </w:t>
      </w:r>
      <w:r w:rsidRPr="003D520B">
        <w:rPr>
          <w:rFonts w:ascii="Tahoma" w:hAnsi="Tahoma" w:cs="Tahoma"/>
          <w:sz w:val="22"/>
          <w:szCs w:val="22"/>
        </w:rPr>
        <w:tab/>
      </w:r>
      <w:r w:rsidRPr="003D520B">
        <w:rPr>
          <w:rFonts w:ascii="Tahoma" w:hAnsi="Tahoma" w:cs="Tahoma"/>
          <w:sz w:val="22"/>
          <w:szCs w:val="22"/>
        </w:rPr>
        <w:tab/>
        <w:t xml:space="preserve">Декларатор: </w:t>
      </w:r>
      <w:r w:rsidRPr="003D520B">
        <w:rPr>
          <w:rFonts w:ascii="Tahoma" w:hAnsi="Tahoma" w:cs="Tahoma"/>
          <w:sz w:val="22"/>
          <w:szCs w:val="22"/>
        </w:rPr>
        <w:softHyphen/>
        <w:t xml:space="preserve"> ______________</w:t>
      </w:r>
    </w:p>
    <w:p w14:paraId="28315128" w14:textId="77777777" w:rsidR="003D520B" w:rsidRPr="003D520B" w:rsidRDefault="003D520B" w:rsidP="003D520B">
      <w:pPr>
        <w:rPr>
          <w:rFonts w:ascii="Tahoma" w:hAnsi="Tahoma" w:cs="Tahoma"/>
          <w:sz w:val="22"/>
          <w:szCs w:val="22"/>
        </w:rPr>
      </w:pPr>
    </w:p>
    <w:p w14:paraId="07032DB2" w14:textId="77777777" w:rsidR="003D520B" w:rsidRPr="003D520B" w:rsidRDefault="003D520B" w:rsidP="003D520B">
      <w:pPr>
        <w:rPr>
          <w:rFonts w:ascii="Tahoma" w:hAnsi="Tahoma" w:cs="Tahoma"/>
          <w:iCs/>
          <w:sz w:val="22"/>
          <w:szCs w:val="22"/>
        </w:rPr>
      </w:pPr>
      <w:r w:rsidRPr="003D520B">
        <w:rPr>
          <w:rFonts w:ascii="Tahoma" w:hAnsi="Tahoma" w:cs="Tahoma"/>
          <w:iCs/>
          <w:sz w:val="22"/>
          <w:szCs w:val="22"/>
        </w:rPr>
        <w:t>(дата на подписване)                                                          (подпис)</w:t>
      </w:r>
    </w:p>
    <w:p w14:paraId="1FFCC80E" w14:textId="77777777" w:rsidR="003D520B" w:rsidRPr="003D520B" w:rsidRDefault="003D520B" w:rsidP="003D520B">
      <w:pPr>
        <w:jc w:val="center"/>
        <w:rPr>
          <w:rFonts w:ascii="Tahoma" w:hAnsi="Tahoma" w:cs="Tahoma"/>
          <w:i/>
          <w:iCs/>
          <w:sz w:val="22"/>
          <w:szCs w:val="22"/>
        </w:rPr>
      </w:pPr>
    </w:p>
    <w:p w14:paraId="04766B34" w14:textId="77777777" w:rsidR="007E57D2" w:rsidRPr="003733ED" w:rsidRDefault="007E57D2" w:rsidP="004C5239">
      <w:pPr>
        <w:tabs>
          <w:tab w:val="left" w:pos="6435"/>
        </w:tabs>
        <w:rPr>
          <w:rFonts w:ascii="Tahoma" w:hAnsi="Tahoma" w:cs="Tahoma"/>
          <w:sz w:val="22"/>
          <w:szCs w:val="22"/>
        </w:rPr>
      </w:pPr>
    </w:p>
    <w:sectPr w:rsidR="007E57D2" w:rsidRPr="003733ED" w:rsidSect="00DD6111">
      <w:headerReference w:type="default" r:id="rId9"/>
      <w:footerReference w:type="default" r:id="rId10"/>
      <w:pgSz w:w="11906" w:h="16838" w:code="9"/>
      <w:pgMar w:top="1843"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D3E7E" w14:textId="77777777" w:rsidR="006C4753" w:rsidRDefault="006C4753">
      <w:r>
        <w:separator/>
      </w:r>
    </w:p>
  </w:endnote>
  <w:endnote w:type="continuationSeparator" w:id="0">
    <w:p w14:paraId="61F38295" w14:textId="77777777" w:rsidR="006C4753" w:rsidRDefault="006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1AAD" w14:textId="77777777" w:rsidR="005176D5" w:rsidRPr="00AF7494" w:rsidRDefault="005176D5">
    <w:pPr>
      <w:pStyle w:val="Footer"/>
      <w:jc w:val="right"/>
      <w:rPr>
        <w:rFonts w:ascii="Tahoma" w:hAnsi="Tahoma" w:cs="Tahoma"/>
        <w:sz w:val="20"/>
        <w:szCs w:val="20"/>
      </w:rPr>
    </w:pPr>
    <w:proofErr w:type="spellStart"/>
    <w:r w:rsidRPr="00AF7494">
      <w:rPr>
        <w:rFonts w:ascii="Tahoma" w:hAnsi="Tahoma" w:cs="Tahoma"/>
        <w:sz w:val="20"/>
        <w:szCs w:val="20"/>
      </w:rPr>
      <w:t>Page</w:t>
    </w:r>
    <w:proofErr w:type="spellEnd"/>
    <w:r w:rsidRPr="00AF7494">
      <w:rPr>
        <w:rFonts w:ascii="Tahoma" w:hAnsi="Tahoma" w:cs="Tahoma"/>
        <w:sz w:val="20"/>
        <w:szCs w:val="20"/>
      </w:rPr>
      <w:t xml:space="preserve"> </w:t>
    </w:r>
    <w:r w:rsidRPr="00AF7494">
      <w:rPr>
        <w:rFonts w:ascii="Tahoma" w:hAnsi="Tahoma" w:cs="Tahoma"/>
        <w:b/>
        <w:bCs/>
        <w:sz w:val="20"/>
        <w:szCs w:val="20"/>
      </w:rPr>
      <w:fldChar w:fldCharType="begin"/>
    </w:r>
    <w:r w:rsidRPr="00AF7494">
      <w:rPr>
        <w:rFonts w:ascii="Tahoma" w:hAnsi="Tahoma" w:cs="Tahoma"/>
        <w:b/>
        <w:bCs/>
        <w:sz w:val="20"/>
        <w:szCs w:val="20"/>
      </w:rPr>
      <w:instrText xml:space="preserve"> PAGE </w:instrText>
    </w:r>
    <w:r w:rsidRPr="00AF7494">
      <w:rPr>
        <w:rFonts w:ascii="Tahoma" w:hAnsi="Tahoma" w:cs="Tahoma"/>
        <w:b/>
        <w:bCs/>
        <w:sz w:val="20"/>
        <w:szCs w:val="20"/>
      </w:rPr>
      <w:fldChar w:fldCharType="separate"/>
    </w:r>
    <w:r w:rsidR="00223239">
      <w:rPr>
        <w:rFonts w:ascii="Tahoma" w:hAnsi="Tahoma" w:cs="Tahoma"/>
        <w:b/>
        <w:bCs/>
        <w:noProof/>
        <w:sz w:val="20"/>
        <w:szCs w:val="20"/>
      </w:rPr>
      <w:t>18</w:t>
    </w:r>
    <w:r w:rsidRPr="00AF7494">
      <w:rPr>
        <w:rFonts w:ascii="Tahoma" w:hAnsi="Tahoma" w:cs="Tahoma"/>
        <w:b/>
        <w:bCs/>
        <w:sz w:val="20"/>
        <w:szCs w:val="20"/>
      </w:rPr>
      <w:fldChar w:fldCharType="end"/>
    </w:r>
    <w:r w:rsidRPr="00AF7494">
      <w:rPr>
        <w:rFonts w:ascii="Tahoma" w:hAnsi="Tahoma" w:cs="Tahoma"/>
        <w:sz w:val="20"/>
        <w:szCs w:val="20"/>
      </w:rPr>
      <w:t xml:space="preserve"> </w:t>
    </w:r>
    <w:proofErr w:type="spellStart"/>
    <w:r w:rsidRPr="00AF7494">
      <w:rPr>
        <w:rFonts w:ascii="Tahoma" w:hAnsi="Tahoma" w:cs="Tahoma"/>
        <w:sz w:val="20"/>
        <w:szCs w:val="20"/>
      </w:rPr>
      <w:t>of</w:t>
    </w:r>
    <w:proofErr w:type="spellEnd"/>
    <w:r w:rsidRPr="00AF7494">
      <w:rPr>
        <w:rFonts w:ascii="Tahoma" w:hAnsi="Tahoma" w:cs="Tahoma"/>
        <w:sz w:val="20"/>
        <w:szCs w:val="20"/>
      </w:rPr>
      <w:t xml:space="preserve"> </w:t>
    </w:r>
    <w:r w:rsidRPr="00AF7494">
      <w:rPr>
        <w:rFonts w:ascii="Tahoma" w:hAnsi="Tahoma" w:cs="Tahoma"/>
        <w:b/>
        <w:bCs/>
        <w:sz w:val="20"/>
        <w:szCs w:val="20"/>
      </w:rPr>
      <w:fldChar w:fldCharType="begin"/>
    </w:r>
    <w:r w:rsidRPr="00AF7494">
      <w:rPr>
        <w:rFonts w:ascii="Tahoma" w:hAnsi="Tahoma" w:cs="Tahoma"/>
        <w:b/>
        <w:bCs/>
        <w:sz w:val="20"/>
        <w:szCs w:val="20"/>
      </w:rPr>
      <w:instrText xml:space="preserve"> NUMPAGES  </w:instrText>
    </w:r>
    <w:r w:rsidRPr="00AF7494">
      <w:rPr>
        <w:rFonts w:ascii="Tahoma" w:hAnsi="Tahoma" w:cs="Tahoma"/>
        <w:b/>
        <w:bCs/>
        <w:sz w:val="20"/>
        <w:szCs w:val="20"/>
      </w:rPr>
      <w:fldChar w:fldCharType="separate"/>
    </w:r>
    <w:r w:rsidR="00223239">
      <w:rPr>
        <w:rFonts w:ascii="Tahoma" w:hAnsi="Tahoma" w:cs="Tahoma"/>
        <w:b/>
        <w:bCs/>
        <w:noProof/>
        <w:sz w:val="20"/>
        <w:szCs w:val="20"/>
      </w:rPr>
      <w:t>21</w:t>
    </w:r>
    <w:r w:rsidRPr="00AF7494">
      <w:rPr>
        <w:rFonts w:ascii="Tahoma" w:hAnsi="Tahoma" w:cs="Tahoma"/>
        <w:b/>
        <w:bCs/>
        <w:sz w:val="20"/>
        <w:szCs w:val="20"/>
      </w:rPr>
      <w:fldChar w:fldCharType="end"/>
    </w:r>
  </w:p>
  <w:p w14:paraId="3A4C42CD" w14:textId="77777777" w:rsidR="005176D5" w:rsidRDefault="0051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142B" w14:textId="77777777" w:rsidR="006C4753" w:rsidRDefault="006C4753">
      <w:r>
        <w:separator/>
      </w:r>
    </w:p>
  </w:footnote>
  <w:footnote w:type="continuationSeparator" w:id="0">
    <w:p w14:paraId="0D2B8301" w14:textId="77777777" w:rsidR="006C4753" w:rsidRDefault="006C4753">
      <w:r>
        <w:continuationSeparator/>
      </w:r>
    </w:p>
  </w:footnote>
  <w:footnote w:id="1">
    <w:p w14:paraId="351AF850" w14:textId="77777777" w:rsidR="005176D5" w:rsidRPr="004B364C" w:rsidRDefault="005176D5">
      <w:pPr>
        <w:pStyle w:val="FootnoteText"/>
      </w:pPr>
      <w:r>
        <w:rPr>
          <w:rStyle w:val="FootnoteReference"/>
        </w:rPr>
        <w:footnoteRef/>
      </w:r>
      <w:r>
        <w:t xml:space="preserve"> </w:t>
      </w:r>
      <w:r w:rsidRPr="004B364C">
        <w:t xml:space="preserve">  За участниците в процедурата, които са банки със седалище в Република България или банки със седалище в чужбина, които участват чрез свой клон в страната</w:t>
      </w:r>
    </w:p>
  </w:footnote>
  <w:footnote w:id="2">
    <w:p w14:paraId="66B4E648" w14:textId="77777777" w:rsidR="005176D5" w:rsidRPr="00EC463A" w:rsidRDefault="005176D5" w:rsidP="004135A3">
      <w:pPr>
        <w:pStyle w:val="firstline"/>
        <w:spacing w:before="0" w:beforeAutospacing="0" w:after="0" w:afterAutospacing="0"/>
        <w:ind w:right="-4"/>
        <w:contextualSpacing/>
        <w:jc w:val="both"/>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41D5" w14:textId="77777777" w:rsidR="005176D5" w:rsidRDefault="005176D5">
    <w:pPr>
      <w:pStyle w:val="Header"/>
    </w:pPr>
    <w:r>
      <w:rPr>
        <w:noProof/>
        <w:lang w:val="en-US"/>
      </w:rPr>
      <w:drawing>
        <wp:anchor distT="0" distB="0" distL="114300" distR="114300" simplePos="0" relativeHeight="251658240" behindDoc="0" locked="0" layoutInCell="1" allowOverlap="1" wp14:anchorId="7287EC3E" wp14:editId="637F08D2">
          <wp:simplePos x="0" y="0"/>
          <wp:positionH relativeFrom="page">
            <wp:posOffset>900430</wp:posOffset>
          </wp:positionH>
          <wp:positionV relativeFrom="page">
            <wp:posOffset>443230</wp:posOffset>
          </wp:positionV>
          <wp:extent cx="1800225" cy="360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00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C57"/>
    <w:multiLevelType w:val="hybridMultilevel"/>
    <w:tmpl w:val="197037B6"/>
    <w:lvl w:ilvl="0" w:tplc="04090011">
      <w:start w:val="1"/>
      <w:numFmt w:val="decimal"/>
      <w:lvlText w:val="%1)"/>
      <w:lvlJc w:val="left"/>
      <w:pPr>
        <w:ind w:left="720" w:hanging="360"/>
      </w:pPr>
    </w:lvl>
    <w:lvl w:ilvl="1" w:tplc="CB3427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864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31F5B"/>
    <w:multiLevelType w:val="hybridMultilevel"/>
    <w:tmpl w:val="817CEFE6"/>
    <w:lvl w:ilvl="0" w:tplc="F320C91A">
      <w:start w:val="1"/>
      <w:numFmt w:val="decimal"/>
      <w:lvlText w:val="%1."/>
      <w:lvlJc w:val="left"/>
      <w:pPr>
        <w:ind w:left="720" w:hanging="360"/>
      </w:pPr>
      <w:rPr>
        <w:rFonts w:hint="default"/>
        <w:b/>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312B2"/>
    <w:multiLevelType w:val="hybridMultilevel"/>
    <w:tmpl w:val="D41478FA"/>
    <w:lvl w:ilvl="0" w:tplc="6C8CA4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F070791"/>
    <w:multiLevelType w:val="hybridMultilevel"/>
    <w:tmpl w:val="C9DED396"/>
    <w:lvl w:ilvl="0" w:tplc="8BE8A9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21D3"/>
    <w:multiLevelType w:val="hybridMultilevel"/>
    <w:tmpl w:val="5FBC1546"/>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F8726A"/>
    <w:multiLevelType w:val="hybridMultilevel"/>
    <w:tmpl w:val="5EC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7744"/>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2132F6"/>
    <w:multiLevelType w:val="hybridMultilevel"/>
    <w:tmpl w:val="6A800A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1D736AD"/>
    <w:multiLevelType w:val="hybridMultilevel"/>
    <w:tmpl w:val="B8FC51A6"/>
    <w:lvl w:ilvl="0" w:tplc="04020017">
      <w:start w:val="1"/>
      <w:numFmt w:val="lowerLetter"/>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0" w15:restartNumberingAfterBreak="0">
    <w:nsid w:val="324407D7"/>
    <w:multiLevelType w:val="hybridMultilevel"/>
    <w:tmpl w:val="D6F62A1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5B51705"/>
    <w:multiLevelType w:val="hybridMultilevel"/>
    <w:tmpl w:val="8BAA5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721E9"/>
    <w:multiLevelType w:val="hybridMultilevel"/>
    <w:tmpl w:val="2FC2A4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F27049C"/>
    <w:multiLevelType w:val="hybridMultilevel"/>
    <w:tmpl w:val="5FBC1546"/>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F6E0DB9"/>
    <w:multiLevelType w:val="hybridMultilevel"/>
    <w:tmpl w:val="6D16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F51497"/>
    <w:multiLevelType w:val="hybridMultilevel"/>
    <w:tmpl w:val="0E96D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C59F6"/>
    <w:multiLevelType w:val="hybridMultilevel"/>
    <w:tmpl w:val="11D4536C"/>
    <w:lvl w:ilvl="0" w:tplc="04020019">
      <w:start w:val="1"/>
      <w:numFmt w:val="lowerLetter"/>
      <w:lvlText w:val="%1."/>
      <w:lvlJc w:val="left"/>
      <w:pPr>
        <w:ind w:left="821" w:hanging="360"/>
      </w:pPr>
      <w:rPr>
        <w:rFonts w:hint="default"/>
      </w:rPr>
    </w:lvl>
    <w:lvl w:ilvl="1" w:tplc="04020019" w:tentative="1">
      <w:start w:val="1"/>
      <w:numFmt w:val="lowerLetter"/>
      <w:lvlText w:val="%2."/>
      <w:lvlJc w:val="left"/>
      <w:pPr>
        <w:ind w:left="1541" w:hanging="360"/>
      </w:pPr>
    </w:lvl>
    <w:lvl w:ilvl="2" w:tplc="0402001B" w:tentative="1">
      <w:start w:val="1"/>
      <w:numFmt w:val="lowerRoman"/>
      <w:lvlText w:val="%3."/>
      <w:lvlJc w:val="right"/>
      <w:pPr>
        <w:ind w:left="2261" w:hanging="180"/>
      </w:pPr>
    </w:lvl>
    <w:lvl w:ilvl="3" w:tplc="0402000F" w:tentative="1">
      <w:start w:val="1"/>
      <w:numFmt w:val="decimal"/>
      <w:lvlText w:val="%4."/>
      <w:lvlJc w:val="left"/>
      <w:pPr>
        <w:ind w:left="2981" w:hanging="360"/>
      </w:pPr>
    </w:lvl>
    <w:lvl w:ilvl="4" w:tplc="04020019" w:tentative="1">
      <w:start w:val="1"/>
      <w:numFmt w:val="lowerLetter"/>
      <w:lvlText w:val="%5."/>
      <w:lvlJc w:val="left"/>
      <w:pPr>
        <w:ind w:left="3701" w:hanging="360"/>
      </w:pPr>
    </w:lvl>
    <w:lvl w:ilvl="5" w:tplc="0402001B" w:tentative="1">
      <w:start w:val="1"/>
      <w:numFmt w:val="lowerRoman"/>
      <w:lvlText w:val="%6."/>
      <w:lvlJc w:val="right"/>
      <w:pPr>
        <w:ind w:left="4421" w:hanging="180"/>
      </w:pPr>
    </w:lvl>
    <w:lvl w:ilvl="6" w:tplc="0402000F" w:tentative="1">
      <w:start w:val="1"/>
      <w:numFmt w:val="decimal"/>
      <w:lvlText w:val="%7."/>
      <w:lvlJc w:val="left"/>
      <w:pPr>
        <w:ind w:left="5141" w:hanging="360"/>
      </w:pPr>
    </w:lvl>
    <w:lvl w:ilvl="7" w:tplc="04020019" w:tentative="1">
      <w:start w:val="1"/>
      <w:numFmt w:val="lowerLetter"/>
      <w:lvlText w:val="%8."/>
      <w:lvlJc w:val="left"/>
      <w:pPr>
        <w:ind w:left="5861" w:hanging="360"/>
      </w:pPr>
    </w:lvl>
    <w:lvl w:ilvl="8" w:tplc="0402001B" w:tentative="1">
      <w:start w:val="1"/>
      <w:numFmt w:val="lowerRoman"/>
      <w:lvlText w:val="%9."/>
      <w:lvlJc w:val="right"/>
      <w:pPr>
        <w:ind w:left="6581" w:hanging="180"/>
      </w:pPr>
    </w:lvl>
  </w:abstractNum>
  <w:abstractNum w:abstractNumId="17" w15:restartNumberingAfterBreak="0">
    <w:nsid w:val="485933A6"/>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96A257A"/>
    <w:multiLevelType w:val="hybridMultilevel"/>
    <w:tmpl w:val="D12E73A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9" w15:restartNumberingAfterBreak="0">
    <w:nsid w:val="4A0C6EEC"/>
    <w:multiLevelType w:val="hybridMultilevel"/>
    <w:tmpl w:val="CB46B71C"/>
    <w:lvl w:ilvl="0" w:tplc="09CC1346">
      <w:numFmt w:val="bullet"/>
      <w:lvlText w:val="-"/>
      <w:lvlJc w:val="left"/>
      <w:pPr>
        <w:tabs>
          <w:tab w:val="num" w:pos="1548"/>
        </w:tabs>
        <w:ind w:left="1548" w:hanging="840"/>
      </w:pPr>
      <w:rPr>
        <w:rFonts w:ascii="Tahoma" w:eastAsia="Times New Roman" w:hAnsi="Tahoma" w:cs="Tahoma"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52E1316"/>
    <w:multiLevelType w:val="multilevel"/>
    <w:tmpl w:val="D92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5489C"/>
    <w:multiLevelType w:val="hybridMultilevel"/>
    <w:tmpl w:val="15FA72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D4442F4"/>
    <w:multiLevelType w:val="hybridMultilevel"/>
    <w:tmpl w:val="855EE708"/>
    <w:lvl w:ilvl="0" w:tplc="09CC1346">
      <w:numFmt w:val="bullet"/>
      <w:lvlText w:val="-"/>
      <w:lvlJc w:val="left"/>
      <w:pPr>
        <w:tabs>
          <w:tab w:val="num" w:pos="1548"/>
        </w:tabs>
        <w:ind w:left="1548" w:hanging="840"/>
      </w:pPr>
      <w:rPr>
        <w:rFonts w:ascii="Tahoma" w:eastAsia="Times New Roman" w:hAnsi="Tahoma" w:cs="Tahom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66D9E"/>
    <w:multiLevelType w:val="hybridMultilevel"/>
    <w:tmpl w:val="6FDE1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1C87DA2"/>
    <w:multiLevelType w:val="hybridMultilevel"/>
    <w:tmpl w:val="2A6002F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64294A5F"/>
    <w:multiLevelType w:val="hybridMultilevel"/>
    <w:tmpl w:val="ADDA0882"/>
    <w:lvl w:ilvl="0" w:tplc="569ACE0E">
      <w:start w:val="1"/>
      <w:numFmt w:val="decimal"/>
      <w:lvlText w:val="%1."/>
      <w:lvlJc w:val="left"/>
      <w:pPr>
        <w:ind w:left="821" w:hanging="360"/>
      </w:pPr>
      <w:rPr>
        <w:rFonts w:hint="default"/>
      </w:rPr>
    </w:lvl>
    <w:lvl w:ilvl="1" w:tplc="04020019" w:tentative="1">
      <w:start w:val="1"/>
      <w:numFmt w:val="lowerLetter"/>
      <w:lvlText w:val="%2."/>
      <w:lvlJc w:val="left"/>
      <w:pPr>
        <w:ind w:left="1541" w:hanging="360"/>
      </w:pPr>
    </w:lvl>
    <w:lvl w:ilvl="2" w:tplc="0402001B" w:tentative="1">
      <w:start w:val="1"/>
      <w:numFmt w:val="lowerRoman"/>
      <w:lvlText w:val="%3."/>
      <w:lvlJc w:val="right"/>
      <w:pPr>
        <w:ind w:left="2261" w:hanging="180"/>
      </w:pPr>
    </w:lvl>
    <w:lvl w:ilvl="3" w:tplc="0402000F" w:tentative="1">
      <w:start w:val="1"/>
      <w:numFmt w:val="decimal"/>
      <w:lvlText w:val="%4."/>
      <w:lvlJc w:val="left"/>
      <w:pPr>
        <w:ind w:left="2981" w:hanging="360"/>
      </w:pPr>
    </w:lvl>
    <w:lvl w:ilvl="4" w:tplc="04020019" w:tentative="1">
      <w:start w:val="1"/>
      <w:numFmt w:val="lowerLetter"/>
      <w:lvlText w:val="%5."/>
      <w:lvlJc w:val="left"/>
      <w:pPr>
        <w:ind w:left="3701" w:hanging="360"/>
      </w:pPr>
    </w:lvl>
    <w:lvl w:ilvl="5" w:tplc="0402001B" w:tentative="1">
      <w:start w:val="1"/>
      <w:numFmt w:val="lowerRoman"/>
      <w:lvlText w:val="%6."/>
      <w:lvlJc w:val="right"/>
      <w:pPr>
        <w:ind w:left="4421" w:hanging="180"/>
      </w:pPr>
    </w:lvl>
    <w:lvl w:ilvl="6" w:tplc="0402000F" w:tentative="1">
      <w:start w:val="1"/>
      <w:numFmt w:val="decimal"/>
      <w:lvlText w:val="%7."/>
      <w:lvlJc w:val="left"/>
      <w:pPr>
        <w:ind w:left="5141" w:hanging="360"/>
      </w:pPr>
    </w:lvl>
    <w:lvl w:ilvl="7" w:tplc="04020019" w:tentative="1">
      <w:start w:val="1"/>
      <w:numFmt w:val="lowerLetter"/>
      <w:lvlText w:val="%8."/>
      <w:lvlJc w:val="left"/>
      <w:pPr>
        <w:ind w:left="5861" w:hanging="360"/>
      </w:pPr>
    </w:lvl>
    <w:lvl w:ilvl="8" w:tplc="0402001B" w:tentative="1">
      <w:start w:val="1"/>
      <w:numFmt w:val="lowerRoman"/>
      <w:lvlText w:val="%9."/>
      <w:lvlJc w:val="right"/>
      <w:pPr>
        <w:ind w:left="6581" w:hanging="180"/>
      </w:pPr>
    </w:lvl>
  </w:abstractNum>
  <w:abstractNum w:abstractNumId="26" w15:restartNumberingAfterBreak="0">
    <w:nsid w:val="64666B39"/>
    <w:multiLevelType w:val="hybridMultilevel"/>
    <w:tmpl w:val="55AC22A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7" w15:restartNumberingAfterBreak="0">
    <w:nsid w:val="698A1C05"/>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E63F93"/>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3424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963F56"/>
    <w:multiLevelType w:val="hybridMultilevel"/>
    <w:tmpl w:val="6F42AD10"/>
    <w:lvl w:ilvl="0" w:tplc="85E2A38E">
      <w:start w:val="65535"/>
      <w:numFmt w:val="bullet"/>
      <w:lvlText w:val="•"/>
      <w:lvlJc w:val="left"/>
      <w:pPr>
        <w:ind w:left="1481" w:hanging="360"/>
      </w:pPr>
      <w:rPr>
        <w:rFonts w:ascii="Times New Roman" w:hAnsi="Times New Roman" w:cs="Times New Roman"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1" w15:restartNumberingAfterBreak="0">
    <w:nsid w:val="75087F83"/>
    <w:multiLevelType w:val="multilevel"/>
    <w:tmpl w:val="D3ACF86A"/>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756E497A"/>
    <w:multiLevelType w:val="hybridMultilevel"/>
    <w:tmpl w:val="35AC55AC"/>
    <w:lvl w:ilvl="0" w:tplc="09CC1346">
      <w:numFmt w:val="bullet"/>
      <w:lvlText w:val="-"/>
      <w:lvlJc w:val="left"/>
      <w:pPr>
        <w:ind w:left="360" w:hanging="360"/>
      </w:pPr>
      <w:rPr>
        <w:rFonts w:ascii="Tahoma" w:eastAsia="Times New Roman" w:hAnsi="Tahoma" w:cs="Tahoma" w:hint="default"/>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33" w15:restartNumberingAfterBreak="0">
    <w:nsid w:val="7AB07886"/>
    <w:multiLevelType w:val="hybridMultilevel"/>
    <w:tmpl w:val="9380FC1E"/>
    <w:lvl w:ilvl="0" w:tplc="9E04AF7C">
      <w:start w:val="1"/>
      <w:numFmt w:val="decimal"/>
      <w:lvlText w:val="%1."/>
      <w:lvlJc w:val="left"/>
      <w:pPr>
        <w:ind w:left="786" w:hanging="360"/>
      </w:pPr>
      <w:rPr>
        <w:b/>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4" w15:restartNumberingAfterBreak="0">
    <w:nsid w:val="7CC846A2"/>
    <w:multiLevelType w:val="hybridMultilevel"/>
    <w:tmpl w:val="3D8EFFCE"/>
    <w:lvl w:ilvl="0" w:tplc="A21A5BA4">
      <w:start w:val="1"/>
      <w:numFmt w:val="lowerLetter"/>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0"/>
  </w:num>
  <w:num w:numId="2">
    <w:abstractNumId w:val="19"/>
  </w:num>
  <w:num w:numId="3">
    <w:abstractNumId w:val="22"/>
  </w:num>
  <w:num w:numId="4">
    <w:abstractNumId w:val="31"/>
  </w:num>
  <w:num w:numId="5">
    <w:abstractNumId w:val="23"/>
  </w:num>
  <w:num w:numId="6">
    <w:abstractNumId w:val="5"/>
  </w:num>
  <w:num w:numId="7">
    <w:abstractNumId w:val="17"/>
  </w:num>
  <w:num w:numId="8">
    <w:abstractNumId w:val="7"/>
  </w:num>
  <w:num w:numId="9">
    <w:abstractNumId w:val="28"/>
  </w:num>
  <w:num w:numId="10">
    <w:abstractNumId w:val="13"/>
  </w:num>
  <w:num w:numId="11">
    <w:abstractNumId w:val="11"/>
  </w:num>
  <w:num w:numId="12">
    <w:abstractNumId w:val="0"/>
  </w:num>
  <w:num w:numId="13">
    <w:abstractNumId w:val="33"/>
  </w:num>
  <w:num w:numId="14">
    <w:abstractNumId w:val="21"/>
  </w:num>
  <w:num w:numId="15">
    <w:abstractNumId w:val="30"/>
  </w:num>
  <w:num w:numId="16">
    <w:abstractNumId w:val="6"/>
  </w:num>
  <w:num w:numId="17">
    <w:abstractNumId w:val="34"/>
  </w:num>
  <w:num w:numId="18">
    <w:abstractNumId w:val="9"/>
  </w:num>
  <w:num w:numId="19">
    <w:abstractNumId w:val="2"/>
  </w:num>
  <w:num w:numId="20">
    <w:abstractNumId w:val="3"/>
  </w:num>
  <w:num w:numId="21">
    <w:abstractNumId w:val="32"/>
  </w:num>
  <w:num w:numId="22">
    <w:abstractNumId w:val="20"/>
  </w:num>
  <w:num w:numId="23">
    <w:abstractNumId w:val="4"/>
  </w:num>
  <w:num w:numId="24">
    <w:abstractNumId w:val="14"/>
  </w:num>
  <w:num w:numId="25">
    <w:abstractNumId w:val="15"/>
  </w:num>
  <w:num w:numId="26">
    <w:abstractNumId w:val="26"/>
  </w:num>
  <w:num w:numId="27">
    <w:abstractNumId w:val="18"/>
  </w:num>
  <w:num w:numId="28">
    <w:abstractNumId w:val="24"/>
  </w:num>
  <w:num w:numId="29">
    <w:abstractNumId w:val="12"/>
  </w:num>
  <w:num w:numId="30">
    <w:abstractNumId w:val="25"/>
  </w:num>
  <w:num w:numId="31">
    <w:abstractNumId w:val="16"/>
  </w:num>
  <w:num w:numId="32">
    <w:abstractNumId w:val="1"/>
  </w:num>
  <w:num w:numId="33">
    <w:abstractNumId w:val="27"/>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9"/>
    <w:rsid w:val="00003B68"/>
    <w:rsid w:val="000043A4"/>
    <w:rsid w:val="0000476F"/>
    <w:rsid w:val="00005A2E"/>
    <w:rsid w:val="000114EE"/>
    <w:rsid w:val="00012F3F"/>
    <w:rsid w:val="00013679"/>
    <w:rsid w:val="00013B39"/>
    <w:rsid w:val="00013BC3"/>
    <w:rsid w:val="00015728"/>
    <w:rsid w:val="000178D4"/>
    <w:rsid w:val="00017A27"/>
    <w:rsid w:val="00020680"/>
    <w:rsid w:val="00021762"/>
    <w:rsid w:val="0002247A"/>
    <w:rsid w:val="00024069"/>
    <w:rsid w:val="00027F7B"/>
    <w:rsid w:val="0003214A"/>
    <w:rsid w:val="00040458"/>
    <w:rsid w:val="00046645"/>
    <w:rsid w:val="000469F5"/>
    <w:rsid w:val="00047E27"/>
    <w:rsid w:val="00055C1D"/>
    <w:rsid w:val="00060C68"/>
    <w:rsid w:val="000615D8"/>
    <w:rsid w:val="000626C9"/>
    <w:rsid w:val="00064A33"/>
    <w:rsid w:val="000650A0"/>
    <w:rsid w:val="00065210"/>
    <w:rsid w:val="000678D3"/>
    <w:rsid w:val="00072BDB"/>
    <w:rsid w:val="00073A99"/>
    <w:rsid w:val="00074283"/>
    <w:rsid w:val="0007661B"/>
    <w:rsid w:val="00084A5A"/>
    <w:rsid w:val="0008547C"/>
    <w:rsid w:val="000877D5"/>
    <w:rsid w:val="00087EE0"/>
    <w:rsid w:val="0009225B"/>
    <w:rsid w:val="00094806"/>
    <w:rsid w:val="0009609B"/>
    <w:rsid w:val="000A099A"/>
    <w:rsid w:val="000A1AA5"/>
    <w:rsid w:val="000A2906"/>
    <w:rsid w:val="000A6AC3"/>
    <w:rsid w:val="000B03CA"/>
    <w:rsid w:val="000B24B2"/>
    <w:rsid w:val="000B2BD9"/>
    <w:rsid w:val="000B3631"/>
    <w:rsid w:val="000B38BD"/>
    <w:rsid w:val="000B7FDA"/>
    <w:rsid w:val="000C0A84"/>
    <w:rsid w:val="000C0B8A"/>
    <w:rsid w:val="000C277B"/>
    <w:rsid w:val="000C5767"/>
    <w:rsid w:val="000C6DBB"/>
    <w:rsid w:val="000C744D"/>
    <w:rsid w:val="000D003C"/>
    <w:rsid w:val="000D0628"/>
    <w:rsid w:val="000D1E2F"/>
    <w:rsid w:val="000D20EC"/>
    <w:rsid w:val="000D5C3C"/>
    <w:rsid w:val="000E03D1"/>
    <w:rsid w:val="000E3077"/>
    <w:rsid w:val="000F15BE"/>
    <w:rsid w:val="000F1BD4"/>
    <w:rsid w:val="000F40DD"/>
    <w:rsid w:val="000F6560"/>
    <w:rsid w:val="001056A4"/>
    <w:rsid w:val="001058FB"/>
    <w:rsid w:val="0011088D"/>
    <w:rsid w:val="00110FC6"/>
    <w:rsid w:val="00117B84"/>
    <w:rsid w:val="00122789"/>
    <w:rsid w:val="00122A8C"/>
    <w:rsid w:val="001232E0"/>
    <w:rsid w:val="001239F4"/>
    <w:rsid w:val="00127357"/>
    <w:rsid w:val="0013347B"/>
    <w:rsid w:val="00133746"/>
    <w:rsid w:val="00136A78"/>
    <w:rsid w:val="00140743"/>
    <w:rsid w:val="0014282B"/>
    <w:rsid w:val="00142D0C"/>
    <w:rsid w:val="00145209"/>
    <w:rsid w:val="00145A4F"/>
    <w:rsid w:val="00145CE9"/>
    <w:rsid w:val="00150977"/>
    <w:rsid w:val="001528B5"/>
    <w:rsid w:val="001559BD"/>
    <w:rsid w:val="00157019"/>
    <w:rsid w:val="00160CAE"/>
    <w:rsid w:val="001640B1"/>
    <w:rsid w:val="00164CB8"/>
    <w:rsid w:val="00170BF2"/>
    <w:rsid w:val="001816B0"/>
    <w:rsid w:val="00184CB8"/>
    <w:rsid w:val="00185126"/>
    <w:rsid w:val="00185515"/>
    <w:rsid w:val="00187185"/>
    <w:rsid w:val="001905E0"/>
    <w:rsid w:val="00192277"/>
    <w:rsid w:val="00195E20"/>
    <w:rsid w:val="001975D7"/>
    <w:rsid w:val="00197FF5"/>
    <w:rsid w:val="001A095F"/>
    <w:rsid w:val="001A34CD"/>
    <w:rsid w:val="001A54BF"/>
    <w:rsid w:val="001A65D4"/>
    <w:rsid w:val="001A6E42"/>
    <w:rsid w:val="001B000D"/>
    <w:rsid w:val="001B0D0B"/>
    <w:rsid w:val="001B1127"/>
    <w:rsid w:val="001B1546"/>
    <w:rsid w:val="001B28B3"/>
    <w:rsid w:val="001B5E25"/>
    <w:rsid w:val="001B70E0"/>
    <w:rsid w:val="001C082F"/>
    <w:rsid w:val="001C10E5"/>
    <w:rsid w:val="001C17C8"/>
    <w:rsid w:val="001C33D9"/>
    <w:rsid w:val="001C41F3"/>
    <w:rsid w:val="001C68A4"/>
    <w:rsid w:val="001D2DAF"/>
    <w:rsid w:val="001D36DF"/>
    <w:rsid w:val="001D5159"/>
    <w:rsid w:val="001D53FF"/>
    <w:rsid w:val="001D73F0"/>
    <w:rsid w:val="001E0A33"/>
    <w:rsid w:val="001E1428"/>
    <w:rsid w:val="001E1F2C"/>
    <w:rsid w:val="001E3FD9"/>
    <w:rsid w:val="001F1C55"/>
    <w:rsid w:val="00202BC7"/>
    <w:rsid w:val="00203F4F"/>
    <w:rsid w:val="002056EA"/>
    <w:rsid w:val="002107FD"/>
    <w:rsid w:val="00214F00"/>
    <w:rsid w:val="002202B7"/>
    <w:rsid w:val="0022055D"/>
    <w:rsid w:val="00222D2B"/>
    <w:rsid w:val="00223239"/>
    <w:rsid w:val="00225150"/>
    <w:rsid w:val="00226DC9"/>
    <w:rsid w:val="0022775D"/>
    <w:rsid w:val="00240A4C"/>
    <w:rsid w:val="00242D1D"/>
    <w:rsid w:val="002431D6"/>
    <w:rsid w:val="0024709B"/>
    <w:rsid w:val="00253087"/>
    <w:rsid w:val="002540F7"/>
    <w:rsid w:val="002613D2"/>
    <w:rsid w:val="00261CD5"/>
    <w:rsid w:val="00265735"/>
    <w:rsid w:val="002658D5"/>
    <w:rsid w:val="00271628"/>
    <w:rsid w:val="00274216"/>
    <w:rsid w:val="00274644"/>
    <w:rsid w:val="00277582"/>
    <w:rsid w:val="00280907"/>
    <w:rsid w:val="002814CD"/>
    <w:rsid w:val="00281858"/>
    <w:rsid w:val="00282537"/>
    <w:rsid w:val="00285DCC"/>
    <w:rsid w:val="002902C2"/>
    <w:rsid w:val="00290318"/>
    <w:rsid w:val="00291C21"/>
    <w:rsid w:val="002921DB"/>
    <w:rsid w:val="00292F3E"/>
    <w:rsid w:val="00295004"/>
    <w:rsid w:val="0029549B"/>
    <w:rsid w:val="002A00AF"/>
    <w:rsid w:val="002A3A31"/>
    <w:rsid w:val="002A4956"/>
    <w:rsid w:val="002A4DD2"/>
    <w:rsid w:val="002A5707"/>
    <w:rsid w:val="002B07EC"/>
    <w:rsid w:val="002B4DBF"/>
    <w:rsid w:val="002B6125"/>
    <w:rsid w:val="002B6CCC"/>
    <w:rsid w:val="002B743A"/>
    <w:rsid w:val="002C430A"/>
    <w:rsid w:val="002D44E7"/>
    <w:rsid w:val="002D49EA"/>
    <w:rsid w:val="002D6152"/>
    <w:rsid w:val="002D7BE9"/>
    <w:rsid w:val="002E2CEE"/>
    <w:rsid w:val="002F7036"/>
    <w:rsid w:val="00307DFA"/>
    <w:rsid w:val="003151BA"/>
    <w:rsid w:val="0031677B"/>
    <w:rsid w:val="00316C61"/>
    <w:rsid w:val="003178C6"/>
    <w:rsid w:val="003179FB"/>
    <w:rsid w:val="00321A3A"/>
    <w:rsid w:val="0032220E"/>
    <w:rsid w:val="00323098"/>
    <w:rsid w:val="003230D4"/>
    <w:rsid w:val="00327903"/>
    <w:rsid w:val="00335D0A"/>
    <w:rsid w:val="0034155D"/>
    <w:rsid w:val="00341FE7"/>
    <w:rsid w:val="00343CEA"/>
    <w:rsid w:val="0034674D"/>
    <w:rsid w:val="00346E1D"/>
    <w:rsid w:val="003511E7"/>
    <w:rsid w:val="0035660A"/>
    <w:rsid w:val="003568CC"/>
    <w:rsid w:val="00361134"/>
    <w:rsid w:val="0036120C"/>
    <w:rsid w:val="00362603"/>
    <w:rsid w:val="003639F3"/>
    <w:rsid w:val="003647BB"/>
    <w:rsid w:val="00371217"/>
    <w:rsid w:val="003733ED"/>
    <w:rsid w:val="003745C5"/>
    <w:rsid w:val="0037721E"/>
    <w:rsid w:val="00377608"/>
    <w:rsid w:val="0038068E"/>
    <w:rsid w:val="003836A9"/>
    <w:rsid w:val="00386B68"/>
    <w:rsid w:val="00387616"/>
    <w:rsid w:val="00387775"/>
    <w:rsid w:val="0039319F"/>
    <w:rsid w:val="00394290"/>
    <w:rsid w:val="003A4A4D"/>
    <w:rsid w:val="003A548A"/>
    <w:rsid w:val="003A7B88"/>
    <w:rsid w:val="003A7F3F"/>
    <w:rsid w:val="003B093A"/>
    <w:rsid w:val="003B1D08"/>
    <w:rsid w:val="003B20B7"/>
    <w:rsid w:val="003B62C8"/>
    <w:rsid w:val="003B74FC"/>
    <w:rsid w:val="003B7AD6"/>
    <w:rsid w:val="003C0D06"/>
    <w:rsid w:val="003C1486"/>
    <w:rsid w:val="003C2C63"/>
    <w:rsid w:val="003D2A37"/>
    <w:rsid w:val="003D307E"/>
    <w:rsid w:val="003D384F"/>
    <w:rsid w:val="003D3B0D"/>
    <w:rsid w:val="003D3C8D"/>
    <w:rsid w:val="003D520B"/>
    <w:rsid w:val="003D7617"/>
    <w:rsid w:val="003E01EE"/>
    <w:rsid w:val="003E4716"/>
    <w:rsid w:val="003E50B8"/>
    <w:rsid w:val="003E5207"/>
    <w:rsid w:val="003E5577"/>
    <w:rsid w:val="003F18CA"/>
    <w:rsid w:val="003F2921"/>
    <w:rsid w:val="003F2EC3"/>
    <w:rsid w:val="003F4411"/>
    <w:rsid w:val="003F4FA7"/>
    <w:rsid w:val="003F7CCB"/>
    <w:rsid w:val="004005D6"/>
    <w:rsid w:val="00401397"/>
    <w:rsid w:val="00401BEB"/>
    <w:rsid w:val="00403B5F"/>
    <w:rsid w:val="004129EE"/>
    <w:rsid w:val="004135A3"/>
    <w:rsid w:val="004145FF"/>
    <w:rsid w:val="0042052E"/>
    <w:rsid w:val="004218F9"/>
    <w:rsid w:val="0042503C"/>
    <w:rsid w:val="004279D4"/>
    <w:rsid w:val="00434F2A"/>
    <w:rsid w:val="00436942"/>
    <w:rsid w:val="00436C35"/>
    <w:rsid w:val="004421C4"/>
    <w:rsid w:val="004429ED"/>
    <w:rsid w:val="00444494"/>
    <w:rsid w:val="0044472D"/>
    <w:rsid w:val="004506C8"/>
    <w:rsid w:val="00450935"/>
    <w:rsid w:val="0045099C"/>
    <w:rsid w:val="00451367"/>
    <w:rsid w:val="0045365B"/>
    <w:rsid w:val="00460430"/>
    <w:rsid w:val="00466771"/>
    <w:rsid w:val="0047053E"/>
    <w:rsid w:val="00473FF8"/>
    <w:rsid w:val="00474509"/>
    <w:rsid w:val="0047520B"/>
    <w:rsid w:val="004762A1"/>
    <w:rsid w:val="004764A5"/>
    <w:rsid w:val="00480E14"/>
    <w:rsid w:val="0048482B"/>
    <w:rsid w:val="00485BEA"/>
    <w:rsid w:val="00485EA1"/>
    <w:rsid w:val="00486F3E"/>
    <w:rsid w:val="00491209"/>
    <w:rsid w:val="00492CB4"/>
    <w:rsid w:val="004A22E3"/>
    <w:rsid w:val="004A2CF9"/>
    <w:rsid w:val="004A4AF3"/>
    <w:rsid w:val="004A5980"/>
    <w:rsid w:val="004A7385"/>
    <w:rsid w:val="004A7F9B"/>
    <w:rsid w:val="004B0570"/>
    <w:rsid w:val="004B1906"/>
    <w:rsid w:val="004B364C"/>
    <w:rsid w:val="004B4033"/>
    <w:rsid w:val="004B433B"/>
    <w:rsid w:val="004B55B8"/>
    <w:rsid w:val="004B6EF0"/>
    <w:rsid w:val="004C05B0"/>
    <w:rsid w:val="004C235D"/>
    <w:rsid w:val="004C5239"/>
    <w:rsid w:val="004D1F10"/>
    <w:rsid w:val="004D2279"/>
    <w:rsid w:val="004D4ACA"/>
    <w:rsid w:val="004D700F"/>
    <w:rsid w:val="004E45D2"/>
    <w:rsid w:val="004E49F1"/>
    <w:rsid w:val="004F017E"/>
    <w:rsid w:val="004F1652"/>
    <w:rsid w:val="004F562C"/>
    <w:rsid w:val="004F5B0D"/>
    <w:rsid w:val="005120CC"/>
    <w:rsid w:val="005123BB"/>
    <w:rsid w:val="005134C6"/>
    <w:rsid w:val="00513C1E"/>
    <w:rsid w:val="0051699F"/>
    <w:rsid w:val="005176D5"/>
    <w:rsid w:val="005216F0"/>
    <w:rsid w:val="00521EBA"/>
    <w:rsid w:val="005222EB"/>
    <w:rsid w:val="00526DD6"/>
    <w:rsid w:val="00527F86"/>
    <w:rsid w:val="00530802"/>
    <w:rsid w:val="00532646"/>
    <w:rsid w:val="005375FC"/>
    <w:rsid w:val="00543C7F"/>
    <w:rsid w:val="00544C0B"/>
    <w:rsid w:val="005464D0"/>
    <w:rsid w:val="005503EA"/>
    <w:rsid w:val="005517ED"/>
    <w:rsid w:val="00554D63"/>
    <w:rsid w:val="00562170"/>
    <w:rsid w:val="00563049"/>
    <w:rsid w:val="005657F3"/>
    <w:rsid w:val="00567E1E"/>
    <w:rsid w:val="00570AB9"/>
    <w:rsid w:val="0057494B"/>
    <w:rsid w:val="0057528B"/>
    <w:rsid w:val="00577C36"/>
    <w:rsid w:val="005804E1"/>
    <w:rsid w:val="005839E7"/>
    <w:rsid w:val="005879E9"/>
    <w:rsid w:val="00587B6C"/>
    <w:rsid w:val="00590E6F"/>
    <w:rsid w:val="00591B61"/>
    <w:rsid w:val="00592D4F"/>
    <w:rsid w:val="00594A4B"/>
    <w:rsid w:val="005954A0"/>
    <w:rsid w:val="00597C5F"/>
    <w:rsid w:val="005A275A"/>
    <w:rsid w:val="005B43B9"/>
    <w:rsid w:val="005B4992"/>
    <w:rsid w:val="005B5944"/>
    <w:rsid w:val="005B6B2E"/>
    <w:rsid w:val="005B6E10"/>
    <w:rsid w:val="005B71BC"/>
    <w:rsid w:val="005C01AF"/>
    <w:rsid w:val="005C0E35"/>
    <w:rsid w:val="005C1A3A"/>
    <w:rsid w:val="005C6204"/>
    <w:rsid w:val="005C6B00"/>
    <w:rsid w:val="005C6EF4"/>
    <w:rsid w:val="005C75E2"/>
    <w:rsid w:val="005C7DD6"/>
    <w:rsid w:val="005C7F83"/>
    <w:rsid w:val="005D24C5"/>
    <w:rsid w:val="005D631A"/>
    <w:rsid w:val="005F104E"/>
    <w:rsid w:val="005F5281"/>
    <w:rsid w:val="005F71A7"/>
    <w:rsid w:val="006017A6"/>
    <w:rsid w:val="00602405"/>
    <w:rsid w:val="006116F9"/>
    <w:rsid w:val="00611F75"/>
    <w:rsid w:val="00612852"/>
    <w:rsid w:val="00613139"/>
    <w:rsid w:val="00614812"/>
    <w:rsid w:val="0061623E"/>
    <w:rsid w:val="0061695F"/>
    <w:rsid w:val="00622651"/>
    <w:rsid w:val="00624400"/>
    <w:rsid w:val="006254AA"/>
    <w:rsid w:val="00625E1B"/>
    <w:rsid w:val="00630FC7"/>
    <w:rsid w:val="006320C7"/>
    <w:rsid w:val="00634E7F"/>
    <w:rsid w:val="0064382F"/>
    <w:rsid w:val="00645FF9"/>
    <w:rsid w:val="00651CBE"/>
    <w:rsid w:val="00654C28"/>
    <w:rsid w:val="0065707F"/>
    <w:rsid w:val="0066015D"/>
    <w:rsid w:val="00670F17"/>
    <w:rsid w:val="00672209"/>
    <w:rsid w:val="0067238A"/>
    <w:rsid w:val="0067375A"/>
    <w:rsid w:val="0067446B"/>
    <w:rsid w:val="006757D1"/>
    <w:rsid w:val="00675A7A"/>
    <w:rsid w:val="006778F0"/>
    <w:rsid w:val="00680E6E"/>
    <w:rsid w:val="006826F7"/>
    <w:rsid w:val="00687C49"/>
    <w:rsid w:val="00692A30"/>
    <w:rsid w:val="00695107"/>
    <w:rsid w:val="00695753"/>
    <w:rsid w:val="006A12F2"/>
    <w:rsid w:val="006A24CE"/>
    <w:rsid w:val="006A3CD7"/>
    <w:rsid w:val="006A410A"/>
    <w:rsid w:val="006A4529"/>
    <w:rsid w:val="006A7C3A"/>
    <w:rsid w:val="006B13FF"/>
    <w:rsid w:val="006B2A7D"/>
    <w:rsid w:val="006B42DF"/>
    <w:rsid w:val="006B49B2"/>
    <w:rsid w:val="006C10B2"/>
    <w:rsid w:val="006C362B"/>
    <w:rsid w:val="006C4753"/>
    <w:rsid w:val="006C50FA"/>
    <w:rsid w:val="006C7795"/>
    <w:rsid w:val="006D32C0"/>
    <w:rsid w:val="006D3441"/>
    <w:rsid w:val="006D786C"/>
    <w:rsid w:val="006E0224"/>
    <w:rsid w:val="006E043B"/>
    <w:rsid w:val="006E0442"/>
    <w:rsid w:val="006E1B75"/>
    <w:rsid w:val="006E1C3B"/>
    <w:rsid w:val="006E3008"/>
    <w:rsid w:val="006E3293"/>
    <w:rsid w:val="006E410A"/>
    <w:rsid w:val="006E4750"/>
    <w:rsid w:val="006E5273"/>
    <w:rsid w:val="006E600E"/>
    <w:rsid w:val="006F4E3C"/>
    <w:rsid w:val="00703238"/>
    <w:rsid w:val="00703C0A"/>
    <w:rsid w:val="007065C0"/>
    <w:rsid w:val="00706851"/>
    <w:rsid w:val="0071083D"/>
    <w:rsid w:val="00710966"/>
    <w:rsid w:val="00716462"/>
    <w:rsid w:val="0072023A"/>
    <w:rsid w:val="00721CC0"/>
    <w:rsid w:val="00725EC2"/>
    <w:rsid w:val="007268B6"/>
    <w:rsid w:val="0073114F"/>
    <w:rsid w:val="007311EB"/>
    <w:rsid w:val="0073504A"/>
    <w:rsid w:val="00740875"/>
    <w:rsid w:val="007418DE"/>
    <w:rsid w:val="00742C23"/>
    <w:rsid w:val="0074451D"/>
    <w:rsid w:val="0075061E"/>
    <w:rsid w:val="00750C4A"/>
    <w:rsid w:val="00750CA1"/>
    <w:rsid w:val="00753FE1"/>
    <w:rsid w:val="0076321A"/>
    <w:rsid w:val="007662C7"/>
    <w:rsid w:val="007669DB"/>
    <w:rsid w:val="00766C40"/>
    <w:rsid w:val="00772348"/>
    <w:rsid w:val="007763A1"/>
    <w:rsid w:val="00776E4C"/>
    <w:rsid w:val="007800CD"/>
    <w:rsid w:val="00781741"/>
    <w:rsid w:val="007831E7"/>
    <w:rsid w:val="0078402B"/>
    <w:rsid w:val="00786159"/>
    <w:rsid w:val="00791427"/>
    <w:rsid w:val="00791BCF"/>
    <w:rsid w:val="00793DCC"/>
    <w:rsid w:val="007954A7"/>
    <w:rsid w:val="007A2E1A"/>
    <w:rsid w:val="007A2FA7"/>
    <w:rsid w:val="007B05C6"/>
    <w:rsid w:val="007B3B5C"/>
    <w:rsid w:val="007B4755"/>
    <w:rsid w:val="007C0325"/>
    <w:rsid w:val="007C0A74"/>
    <w:rsid w:val="007C4DAA"/>
    <w:rsid w:val="007C669C"/>
    <w:rsid w:val="007D090C"/>
    <w:rsid w:val="007D1A76"/>
    <w:rsid w:val="007D1D05"/>
    <w:rsid w:val="007D4FBF"/>
    <w:rsid w:val="007E57D2"/>
    <w:rsid w:val="007E759E"/>
    <w:rsid w:val="007E7883"/>
    <w:rsid w:val="007F056C"/>
    <w:rsid w:val="007F178E"/>
    <w:rsid w:val="007F3CE1"/>
    <w:rsid w:val="00802086"/>
    <w:rsid w:val="00804590"/>
    <w:rsid w:val="0080488E"/>
    <w:rsid w:val="0080747C"/>
    <w:rsid w:val="00810947"/>
    <w:rsid w:val="00815932"/>
    <w:rsid w:val="00823BE9"/>
    <w:rsid w:val="00826B58"/>
    <w:rsid w:val="00826F3F"/>
    <w:rsid w:val="008308C7"/>
    <w:rsid w:val="00833F66"/>
    <w:rsid w:val="00834215"/>
    <w:rsid w:val="00834654"/>
    <w:rsid w:val="0083528B"/>
    <w:rsid w:val="00837EE9"/>
    <w:rsid w:val="00842074"/>
    <w:rsid w:val="00844301"/>
    <w:rsid w:val="0084722B"/>
    <w:rsid w:val="00857C71"/>
    <w:rsid w:val="008606A3"/>
    <w:rsid w:val="00863245"/>
    <w:rsid w:val="00866EEF"/>
    <w:rsid w:val="00870F62"/>
    <w:rsid w:val="008728EE"/>
    <w:rsid w:val="00874E33"/>
    <w:rsid w:val="00875CA6"/>
    <w:rsid w:val="008776F1"/>
    <w:rsid w:val="00877F7F"/>
    <w:rsid w:val="008805E3"/>
    <w:rsid w:val="0088142B"/>
    <w:rsid w:val="00882019"/>
    <w:rsid w:val="008900CF"/>
    <w:rsid w:val="008906BE"/>
    <w:rsid w:val="00892950"/>
    <w:rsid w:val="00896980"/>
    <w:rsid w:val="00897E1F"/>
    <w:rsid w:val="00897FE6"/>
    <w:rsid w:val="008A0100"/>
    <w:rsid w:val="008A2BD8"/>
    <w:rsid w:val="008A4FE4"/>
    <w:rsid w:val="008A79CC"/>
    <w:rsid w:val="008B0C0D"/>
    <w:rsid w:val="008B0F1E"/>
    <w:rsid w:val="008B0F2F"/>
    <w:rsid w:val="008B1B54"/>
    <w:rsid w:val="008B2481"/>
    <w:rsid w:val="008B4149"/>
    <w:rsid w:val="008B49FF"/>
    <w:rsid w:val="008B6C79"/>
    <w:rsid w:val="008C1CCD"/>
    <w:rsid w:val="008C3AB0"/>
    <w:rsid w:val="008C51C8"/>
    <w:rsid w:val="008C5B05"/>
    <w:rsid w:val="008C7441"/>
    <w:rsid w:val="008D0418"/>
    <w:rsid w:val="008D0601"/>
    <w:rsid w:val="008D38BC"/>
    <w:rsid w:val="008D6A40"/>
    <w:rsid w:val="008D6AD5"/>
    <w:rsid w:val="008E1A3A"/>
    <w:rsid w:val="008E5647"/>
    <w:rsid w:val="008E6A15"/>
    <w:rsid w:val="008E6C24"/>
    <w:rsid w:val="008F2730"/>
    <w:rsid w:val="008F54A8"/>
    <w:rsid w:val="008F5978"/>
    <w:rsid w:val="00900768"/>
    <w:rsid w:val="009016FC"/>
    <w:rsid w:val="00907019"/>
    <w:rsid w:val="00912C7B"/>
    <w:rsid w:val="00915144"/>
    <w:rsid w:val="0091591D"/>
    <w:rsid w:val="00915A89"/>
    <w:rsid w:val="00916880"/>
    <w:rsid w:val="00924C9D"/>
    <w:rsid w:val="00926ECD"/>
    <w:rsid w:val="00931104"/>
    <w:rsid w:val="0093149B"/>
    <w:rsid w:val="0093790A"/>
    <w:rsid w:val="0094454B"/>
    <w:rsid w:val="00944B1E"/>
    <w:rsid w:val="00945C9D"/>
    <w:rsid w:val="00945F46"/>
    <w:rsid w:val="00952177"/>
    <w:rsid w:val="00955C4F"/>
    <w:rsid w:val="00955FF2"/>
    <w:rsid w:val="0096134C"/>
    <w:rsid w:val="0096190D"/>
    <w:rsid w:val="009625B5"/>
    <w:rsid w:val="00962AA6"/>
    <w:rsid w:val="009649DC"/>
    <w:rsid w:val="009671CA"/>
    <w:rsid w:val="00971505"/>
    <w:rsid w:val="00971BC3"/>
    <w:rsid w:val="009755C5"/>
    <w:rsid w:val="00975D8A"/>
    <w:rsid w:val="0097659F"/>
    <w:rsid w:val="009775ED"/>
    <w:rsid w:val="00977868"/>
    <w:rsid w:val="00984599"/>
    <w:rsid w:val="009900FD"/>
    <w:rsid w:val="00991C35"/>
    <w:rsid w:val="00992F97"/>
    <w:rsid w:val="0099518A"/>
    <w:rsid w:val="009A4C99"/>
    <w:rsid w:val="009A4EDC"/>
    <w:rsid w:val="009A562C"/>
    <w:rsid w:val="009A7B69"/>
    <w:rsid w:val="009B3BF4"/>
    <w:rsid w:val="009C32F4"/>
    <w:rsid w:val="009C423E"/>
    <w:rsid w:val="009D3B6C"/>
    <w:rsid w:val="009D46B4"/>
    <w:rsid w:val="009D4C00"/>
    <w:rsid w:val="009D4FC5"/>
    <w:rsid w:val="009D58E5"/>
    <w:rsid w:val="009D5A65"/>
    <w:rsid w:val="009D5E35"/>
    <w:rsid w:val="009D6C12"/>
    <w:rsid w:val="009E3CAF"/>
    <w:rsid w:val="009E585C"/>
    <w:rsid w:val="009E69F5"/>
    <w:rsid w:val="009E6E49"/>
    <w:rsid w:val="009F09E9"/>
    <w:rsid w:val="009F0B71"/>
    <w:rsid w:val="009F3F20"/>
    <w:rsid w:val="009F3F3D"/>
    <w:rsid w:val="009F4F95"/>
    <w:rsid w:val="009F6895"/>
    <w:rsid w:val="00A03492"/>
    <w:rsid w:val="00A05A57"/>
    <w:rsid w:val="00A073C3"/>
    <w:rsid w:val="00A12C93"/>
    <w:rsid w:val="00A14548"/>
    <w:rsid w:val="00A149AB"/>
    <w:rsid w:val="00A15662"/>
    <w:rsid w:val="00A20B46"/>
    <w:rsid w:val="00A21EBF"/>
    <w:rsid w:val="00A235B5"/>
    <w:rsid w:val="00A23E99"/>
    <w:rsid w:val="00A252ED"/>
    <w:rsid w:val="00A258A3"/>
    <w:rsid w:val="00A25967"/>
    <w:rsid w:val="00A31B94"/>
    <w:rsid w:val="00A31EF7"/>
    <w:rsid w:val="00A3432F"/>
    <w:rsid w:val="00A44901"/>
    <w:rsid w:val="00A477C2"/>
    <w:rsid w:val="00A50EB0"/>
    <w:rsid w:val="00A54190"/>
    <w:rsid w:val="00A54B66"/>
    <w:rsid w:val="00A60227"/>
    <w:rsid w:val="00A6104B"/>
    <w:rsid w:val="00A610C4"/>
    <w:rsid w:val="00A61C5B"/>
    <w:rsid w:val="00A657B0"/>
    <w:rsid w:val="00A658E5"/>
    <w:rsid w:val="00A67EB5"/>
    <w:rsid w:val="00A714B1"/>
    <w:rsid w:val="00A7183C"/>
    <w:rsid w:val="00A71DC5"/>
    <w:rsid w:val="00A760B8"/>
    <w:rsid w:val="00A801DC"/>
    <w:rsid w:val="00A84E8D"/>
    <w:rsid w:val="00A86D2A"/>
    <w:rsid w:val="00A9123B"/>
    <w:rsid w:val="00A965C5"/>
    <w:rsid w:val="00A96773"/>
    <w:rsid w:val="00A9727B"/>
    <w:rsid w:val="00A977CC"/>
    <w:rsid w:val="00AA25A6"/>
    <w:rsid w:val="00AA4831"/>
    <w:rsid w:val="00AB07DF"/>
    <w:rsid w:val="00AB31C1"/>
    <w:rsid w:val="00AB438A"/>
    <w:rsid w:val="00AB4602"/>
    <w:rsid w:val="00AB5B8D"/>
    <w:rsid w:val="00AC352D"/>
    <w:rsid w:val="00AC3BC8"/>
    <w:rsid w:val="00AC3DA2"/>
    <w:rsid w:val="00AC4C4B"/>
    <w:rsid w:val="00AD39CF"/>
    <w:rsid w:val="00AD54E2"/>
    <w:rsid w:val="00AD6C6F"/>
    <w:rsid w:val="00AE12B5"/>
    <w:rsid w:val="00AE1F14"/>
    <w:rsid w:val="00AE4DA4"/>
    <w:rsid w:val="00AE56E1"/>
    <w:rsid w:val="00AE59C9"/>
    <w:rsid w:val="00AE65D6"/>
    <w:rsid w:val="00AE7895"/>
    <w:rsid w:val="00AF41D2"/>
    <w:rsid w:val="00AF6042"/>
    <w:rsid w:val="00AF7494"/>
    <w:rsid w:val="00AF7A1E"/>
    <w:rsid w:val="00B019E0"/>
    <w:rsid w:val="00B040CA"/>
    <w:rsid w:val="00B05334"/>
    <w:rsid w:val="00B0565D"/>
    <w:rsid w:val="00B06ECF"/>
    <w:rsid w:val="00B10780"/>
    <w:rsid w:val="00B114A7"/>
    <w:rsid w:val="00B118DC"/>
    <w:rsid w:val="00B128C6"/>
    <w:rsid w:val="00B17410"/>
    <w:rsid w:val="00B241C7"/>
    <w:rsid w:val="00B25550"/>
    <w:rsid w:val="00B277AE"/>
    <w:rsid w:val="00B31445"/>
    <w:rsid w:val="00B31F93"/>
    <w:rsid w:val="00B3260A"/>
    <w:rsid w:val="00B36C4F"/>
    <w:rsid w:val="00B438A6"/>
    <w:rsid w:val="00B44625"/>
    <w:rsid w:val="00B46316"/>
    <w:rsid w:val="00B46899"/>
    <w:rsid w:val="00B50218"/>
    <w:rsid w:val="00B505DE"/>
    <w:rsid w:val="00B5788C"/>
    <w:rsid w:val="00B6540C"/>
    <w:rsid w:val="00B70D88"/>
    <w:rsid w:val="00B72D62"/>
    <w:rsid w:val="00B747B2"/>
    <w:rsid w:val="00B758DC"/>
    <w:rsid w:val="00B76856"/>
    <w:rsid w:val="00B769AB"/>
    <w:rsid w:val="00B77DF4"/>
    <w:rsid w:val="00B80FA8"/>
    <w:rsid w:val="00B829F5"/>
    <w:rsid w:val="00B84EAF"/>
    <w:rsid w:val="00B90155"/>
    <w:rsid w:val="00B904B1"/>
    <w:rsid w:val="00B90986"/>
    <w:rsid w:val="00B91372"/>
    <w:rsid w:val="00B9252C"/>
    <w:rsid w:val="00B93278"/>
    <w:rsid w:val="00B95F18"/>
    <w:rsid w:val="00B96E45"/>
    <w:rsid w:val="00B96EAF"/>
    <w:rsid w:val="00B973FC"/>
    <w:rsid w:val="00BA10E8"/>
    <w:rsid w:val="00BA3935"/>
    <w:rsid w:val="00BA43F6"/>
    <w:rsid w:val="00BA5D46"/>
    <w:rsid w:val="00BA6FB2"/>
    <w:rsid w:val="00BA7974"/>
    <w:rsid w:val="00BB0141"/>
    <w:rsid w:val="00BB0227"/>
    <w:rsid w:val="00BB2B6B"/>
    <w:rsid w:val="00BB31B1"/>
    <w:rsid w:val="00BB496F"/>
    <w:rsid w:val="00BC0F1E"/>
    <w:rsid w:val="00BC2D82"/>
    <w:rsid w:val="00BC34E1"/>
    <w:rsid w:val="00BC47BD"/>
    <w:rsid w:val="00BC69A6"/>
    <w:rsid w:val="00BD0689"/>
    <w:rsid w:val="00BD2AF8"/>
    <w:rsid w:val="00BD6E2E"/>
    <w:rsid w:val="00BE446E"/>
    <w:rsid w:val="00BE54A0"/>
    <w:rsid w:val="00BF2AB3"/>
    <w:rsid w:val="00BF333F"/>
    <w:rsid w:val="00BF3433"/>
    <w:rsid w:val="00BF4E96"/>
    <w:rsid w:val="00BF5869"/>
    <w:rsid w:val="00C014B7"/>
    <w:rsid w:val="00C0196D"/>
    <w:rsid w:val="00C030BB"/>
    <w:rsid w:val="00C03891"/>
    <w:rsid w:val="00C05F40"/>
    <w:rsid w:val="00C0771C"/>
    <w:rsid w:val="00C141A6"/>
    <w:rsid w:val="00C145A5"/>
    <w:rsid w:val="00C22744"/>
    <w:rsid w:val="00C24A03"/>
    <w:rsid w:val="00C25287"/>
    <w:rsid w:val="00C30392"/>
    <w:rsid w:val="00C37FE4"/>
    <w:rsid w:val="00C4017E"/>
    <w:rsid w:val="00C402C2"/>
    <w:rsid w:val="00C42C46"/>
    <w:rsid w:val="00C4592C"/>
    <w:rsid w:val="00C45CBA"/>
    <w:rsid w:val="00C47B08"/>
    <w:rsid w:val="00C52F81"/>
    <w:rsid w:val="00C53836"/>
    <w:rsid w:val="00C545DC"/>
    <w:rsid w:val="00C624DA"/>
    <w:rsid w:val="00C62ADB"/>
    <w:rsid w:val="00C63749"/>
    <w:rsid w:val="00C63BDA"/>
    <w:rsid w:val="00C66035"/>
    <w:rsid w:val="00C668CB"/>
    <w:rsid w:val="00C66D57"/>
    <w:rsid w:val="00C67184"/>
    <w:rsid w:val="00C71724"/>
    <w:rsid w:val="00C740FD"/>
    <w:rsid w:val="00C81D58"/>
    <w:rsid w:val="00C84240"/>
    <w:rsid w:val="00C928CC"/>
    <w:rsid w:val="00C92F78"/>
    <w:rsid w:val="00C933E1"/>
    <w:rsid w:val="00C9590D"/>
    <w:rsid w:val="00C97C5C"/>
    <w:rsid w:val="00CA0AF5"/>
    <w:rsid w:val="00CA2516"/>
    <w:rsid w:val="00CA3AFF"/>
    <w:rsid w:val="00CA47A9"/>
    <w:rsid w:val="00CB00CA"/>
    <w:rsid w:val="00CB1020"/>
    <w:rsid w:val="00CB1F94"/>
    <w:rsid w:val="00CB23D1"/>
    <w:rsid w:val="00CB6982"/>
    <w:rsid w:val="00CB758A"/>
    <w:rsid w:val="00CC0C72"/>
    <w:rsid w:val="00CC6F76"/>
    <w:rsid w:val="00CC75BC"/>
    <w:rsid w:val="00CC7D2B"/>
    <w:rsid w:val="00CD10DF"/>
    <w:rsid w:val="00CD11C4"/>
    <w:rsid w:val="00CD1587"/>
    <w:rsid w:val="00CD3120"/>
    <w:rsid w:val="00CD35C1"/>
    <w:rsid w:val="00CD3CA4"/>
    <w:rsid w:val="00CD5D2C"/>
    <w:rsid w:val="00CE2F10"/>
    <w:rsid w:val="00CE3D28"/>
    <w:rsid w:val="00CF0B84"/>
    <w:rsid w:val="00CF1704"/>
    <w:rsid w:val="00D00C11"/>
    <w:rsid w:val="00D020B7"/>
    <w:rsid w:val="00D0286A"/>
    <w:rsid w:val="00D13C28"/>
    <w:rsid w:val="00D1649B"/>
    <w:rsid w:val="00D218E6"/>
    <w:rsid w:val="00D21B9D"/>
    <w:rsid w:val="00D21F24"/>
    <w:rsid w:val="00D220B6"/>
    <w:rsid w:val="00D224D5"/>
    <w:rsid w:val="00D27F14"/>
    <w:rsid w:val="00D32C08"/>
    <w:rsid w:val="00D3576B"/>
    <w:rsid w:val="00D37AC3"/>
    <w:rsid w:val="00D40541"/>
    <w:rsid w:val="00D426C3"/>
    <w:rsid w:val="00D476A6"/>
    <w:rsid w:val="00D47E61"/>
    <w:rsid w:val="00D50608"/>
    <w:rsid w:val="00D51932"/>
    <w:rsid w:val="00D5340D"/>
    <w:rsid w:val="00D57E6A"/>
    <w:rsid w:val="00D63EC4"/>
    <w:rsid w:val="00D648C8"/>
    <w:rsid w:val="00D64AED"/>
    <w:rsid w:val="00D66216"/>
    <w:rsid w:val="00D7076F"/>
    <w:rsid w:val="00D74056"/>
    <w:rsid w:val="00D7494E"/>
    <w:rsid w:val="00D75D28"/>
    <w:rsid w:val="00D76F2E"/>
    <w:rsid w:val="00D819CE"/>
    <w:rsid w:val="00D82C8B"/>
    <w:rsid w:val="00D853EC"/>
    <w:rsid w:val="00D8684E"/>
    <w:rsid w:val="00D90DFB"/>
    <w:rsid w:val="00D92807"/>
    <w:rsid w:val="00D931E7"/>
    <w:rsid w:val="00D93B3C"/>
    <w:rsid w:val="00D9573B"/>
    <w:rsid w:val="00D95D6A"/>
    <w:rsid w:val="00DA1AE4"/>
    <w:rsid w:val="00DA511F"/>
    <w:rsid w:val="00DA5730"/>
    <w:rsid w:val="00DB0C29"/>
    <w:rsid w:val="00DB3859"/>
    <w:rsid w:val="00DB4147"/>
    <w:rsid w:val="00DB4E93"/>
    <w:rsid w:val="00DB61D2"/>
    <w:rsid w:val="00DC440C"/>
    <w:rsid w:val="00DC4AE9"/>
    <w:rsid w:val="00DC773D"/>
    <w:rsid w:val="00DD07A2"/>
    <w:rsid w:val="00DD2A89"/>
    <w:rsid w:val="00DD449E"/>
    <w:rsid w:val="00DD6111"/>
    <w:rsid w:val="00DD7767"/>
    <w:rsid w:val="00DE1669"/>
    <w:rsid w:val="00DE249A"/>
    <w:rsid w:val="00DE3FB8"/>
    <w:rsid w:val="00DE55EF"/>
    <w:rsid w:val="00DE6048"/>
    <w:rsid w:val="00DF03AB"/>
    <w:rsid w:val="00DF1B2D"/>
    <w:rsid w:val="00E0087E"/>
    <w:rsid w:val="00E01F49"/>
    <w:rsid w:val="00E0334C"/>
    <w:rsid w:val="00E05155"/>
    <w:rsid w:val="00E052AE"/>
    <w:rsid w:val="00E07637"/>
    <w:rsid w:val="00E07C3D"/>
    <w:rsid w:val="00E104CF"/>
    <w:rsid w:val="00E12FD6"/>
    <w:rsid w:val="00E13CFF"/>
    <w:rsid w:val="00E15BA5"/>
    <w:rsid w:val="00E17870"/>
    <w:rsid w:val="00E20B1F"/>
    <w:rsid w:val="00E218EA"/>
    <w:rsid w:val="00E23C97"/>
    <w:rsid w:val="00E242ED"/>
    <w:rsid w:val="00E2574B"/>
    <w:rsid w:val="00E30C8E"/>
    <w:rsid w:val="00E3403B"/>
    <w:rsid w:val="00E34D00"/>
    <w:rsid w:val="00E35F0F"/>
    <w:rsid w:val="00E4425E"/>
    <w:rsid w:val="00E44889"/>
    <w:rsid w:val="00E45EAF"/>
    <w:rsid w:val="00E53578"/>
    <w:rsid w:val="00E5370E"/>
    <w:rsid w:val="00E56119"/>
    <w:rsid w:val="00E62B49"/>
    <w:rsid w:val="00E632F0"/>
    <w:rsid w:val="00E66666"/>
    <w:rsid w:val="00E66703"/>
    <w:rsid w:val="00E70B6F"/>
    <w:rsid w:val="00E70B8E"/>
    <w:rsid w:val="00E71B1F"/>
    <w:rsid w:val="00E73539"/>
    <w:rsid w:val="00E73C32"/>
    <w:rsid w:val="00E741EF"/>
    <w:rsid w:val="00E74CD2"/>
    <w:rsid w:val="00E76286"/>
    <w:rsid w:val="00E76C7C"/>
    <w:rsid w:val="00E80BF3"/>
    <w:rsid w:val="00E80E39"/>
    <w:rsid w:val="00E836C1"/>
    <w:rsid w:val="00E84D07"/>
    <w:rsid w:val="00E87BDC"/>
    <w:rsid w:val="00E90A44"/>
    <w:rsid w:val="00E91BDB"/>
    <w:rsid w:val="00E96002"/>
    <w:rsid w:val="00E96166"/>
    <w:rsid w:val="00E96562"/>
    <w:rsid w:val="00E9680F"/>
    <w:rsid w:val="00E96E3F"/>
    <w:rsid w:val="00EA2229"/>
    <w:rsid w:val="00EA247A"/>
    <w:rsid w:val="00EA27A4"/>
    <w:rsid w:val="00EA309A"/>
    <w:rsid w:val="00EA717B"/>
    <w:rsid w:val="00EB5DB8"/>
    <w:rsid w:val="00EB6928"/>
    <w:rsid w:val="00EC01F3"/>
    <w:rsid w:val="00EC0220"/>
    <w:rsid w:val="00EC1E97"/>
    <w:rsid w:val="00EC20C5"/>
    <w:rsid w:val="00EC2399"/>
    <w:rsid w:val="00EC7738"/>
    <w:rsid w:val="00EC77D5"/>
    <w:rsid w:val="00EC7B2D"/>
    <w:rsid w:val="00ED1646"/>
    <w:rsid w:val="00ED5190"/>
    <w:rsid w:val="00ED7DA6"/>
    <w:rsid w:val="00EE1935"/>
    <w:rsid w:val="00EE2C8B"/>
    <w:rsid w:val="00EF1948"/>
    <w:rsid w:val="00EF2C1D"/>
    <w:rsid w:val="00EF3E75"/>
    <w:rsid w:val="00EF42FC"/>
    <w:rsid w:val="00EF5778"/>
    <w:rsid w:val="00EF57CD"/>
    <w:rsid w:val="00F00B49"/>
    <w:rsid w:val="00F018FE"/>
    <w:rsid w:val="00F01E1C"/>
    <w:rsid w:val="00F04233"/>
    <w:rsid w:val="00F04813"/>
    <w:rsid w:val="00F05A65"/>
    <w:rsid w:val="00F05E86"/>
    <w:rsid w:val="00F10159"/>
    <w:rsid w:val="00F111D9"/>
    <w:rsid w:val="00F11D0A"/>
    <w:rsid w:val="00F1398C"/>
    <w:rsid w:val="00F17029"/>
    <w:rsid w:val="00F17C79"/>
    <w:rsid w:val="00F20589"/>
    <w:rsid w:val="00F21A36"/>
    <w:rsid w:val="00F259D5"/>
    <w:rsid w:val="00F30069"/>
    <w:rsid w:val="00F31C75"/>
    <w:rsid w:val="00F40D48"/>
    <w:rsid w:val="00F43092"/>
    <w:rsid w:val="00F4333B"/>
    <w:rsid w:val="00F44AF8"/>
    <w:rsid w:val="00F47785"/>
    <w:rsid w:val="00F50B10"/>
    <w:rsid w:val="00F51673"/>
    <w:rsid w:val="00F5190B"/>
    <w:rsid w:val="00F55E51"/>
    <w:rsid w:val="00F562F3"/>
    <w:rsid w:val="00F56EDF"/>
    <w:rsid w:val="00F6331F"/>
    <w:rsid w:val="00F63DF6"/>
    <w:rsid w:val="00F672E4"/>
    <w:rsid w:val="00F70F61"/>
    <w:rsid w:val="00F760DC"/>
    <w:rsid w:val="00F765A3"/>
    <w:rsid w:val="00F766D6"/>
    <w:rsid w:val="00F76796"/>
    <w:rsid w:val="00F778D2"/>
    <w:rsid w:val="00F805E6"/>
    <w:rsid w:val="00F80974"/>
    <w:rsid w:val="00F854E4"/>
    <w:rsid w:val="00F86D61"/>
    <w:rsid w:val="00F90981"/>
    <w:rsid w:val="00F911CA"/>
    <w:rsid w:val="00F9283D"/>
    <w:rsid w:val="00F931E2"/>
    <w:rsid w:val="00F937D1"/>
    <w:rsid w:val="00FA546E"/>
    <w:rsid w:val="00FB013E"/>
    <w:rsid w:val="00FB40F7"/>
    <w:rsid w:val="00FB4565"/>
    <w:rsid w:val="00FB7ADF"/>
    <w:rsid w:val="00FC2177"/>
    <w:rsid w:val="00FC2BD7"/>
    <w:rsid w:val="00FC2E93"/>
    <w:rsid w:val="00FC408A"/>
    <w:rsid w:val="00FC546A"/>
    <w:rsid w:val="00FD532C"/>
    <w:rsid w:val="00FD5683"/>
    <w:rsid w:val="00FD5A7F"/>
    <w:rsid w:val="00FD79BF"/>
    <w:rsid w:val="00FE2288"/>
    <w:rsid w:val="00FE433C"/>
    <w:rsid w:val="00FE69EF"/>
    <w:rsid w:val="00FE6A81"/>
    <w:rsid w:val="00FF655C"/>
    <w:rsid w:val="00FF78FE"/>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4CFD3"/>
  <w15:docId w15:val="{C6A212CF-09C3-4B58-89AC-18E5F2A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3B"/>
    <w:rPr>
      <w:sz w:val="24"/>
      <w:szCs w:val="24"/>
      <w:lang w:eastAsia="en-US"/>
    </w:rPr>
  </w:style>
  <w:style w:type="paragraph" w:styleId="Heading1">
    <w:name w:val="heading 1"/>
    <w:basedOn w:val="Normal"/>
    <w:next w:val="Normal"/>
    <w:link w:val="Heading1Char"/>
    <w:uiPriority w:val="9"/>
    <w:qFormat/>
    <w:rsid w:val="002B74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92A30"/>
    <w:pPr>
      <w:numPr>
        <w:ilvl w:val="1"/>
        <w:numId w:val="19"/>
      </w:numPr>
      <w:suppressAutoHyphens/>
      <w:spacing w:line="276" w:lineRule="auto"/>
      <w:outlineLvl w:val="1"/>
    </w:pPr>
    <w:rPr>
      <w:rFonts w:ascii="Century Schoolbook" w:eastAsia="Century Schoolbook" w:hAnsi="Century Schoolbook"/>
      <w:color w:val="414751"/>
      <w:sz w:val="28"/>
      <w:szCs w:val="28"/>
      <w:lang w:eastAsia="ar-SA"/>
    </w:rPr>
  </w:style>
  <w:style w:type="paragraph" w:styleId="Heading3">
    <w:name w:val="heading 3"/>
    <w:basedOn w:val="Normal"/>
    <w:next w:val="Normal"/>
    <w:link w:val="Heading3Char"/>
    <w:qFormat/>
    <w:rsid w:val="00692A30"/>
    <w:pPr>
      <w:numPr>
        <w:ilvl w:val="2"/>
        <w:numId w:val="19"/>
      </w:numPr>
      <w:suppressAutoHyphens/>
      <w:spacing w:line="276" w:lineRule="auto"/>
      <w:outlineLvl w:val="2"/>
    </w:pPr>
    <w:rPr>
      <w:rFonts w:ascii="Century Schoolbook" w:eastAsia="Century Schoolbook" w:hAnsi="Century Schoolbook"/>
      <w:color w:val="414751"/>
      <w:spacing w:val="5"/>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sid w:val="001239F4"/>
    <w:rPr>
      <w:rFonts w:ascii="Times New Roman" w:hAnsi="Times New Roman" w:cs="Times New Roman"/>
      <w:sz w:val="24"/>
      <w:szCs w:val="24"/>
    </w:rPr>
  </w:style>
  <w:style w:type="paragraph" w:customStyle="1" w:styleId="BasicParagraph">
    <w:name w:val="[Basic Paragraph]"/>
    <w:basedOn w:val="Normal"/>
    <w:rsid w:val="001239F4"/>
    <w:pPr>
      <w:autoSpaceDE w:val="0"/>
      <w:autoSpaceDN w:val="0"/>
      <w:adjustRightInd w:val="0"/>
      <w:spacing w:line="288" w:lineRule="auto"/>
      <w:textAlignment w:val="center"/>
    </w:pPr>
    <w:rPr>
      <w:rFonts w:eastAsia="Calibri"/>
      <w:color w:val="000000"/>
      <w:lang w:val="en-GB"/>
    </w:rPr>
  </w:style>
  <w:style w:type="paragraph" w:styleId="Header">
    <w:name w:val="header"/>
    <w:basedOn w:val="Normal"/>
    <w:link w:val="HeaderChar"/>
    <w:rsid w:val="00945C9D"/>
    <w:pPr>
      <w:tabs>
        <w:tab w:val="center" w:pos="4536"/>
        <w:tab w:val="right" w:pos="9072"/>
      </w:tabs>
    </w:pPr>
  </w:style>
  <w:style w:type="paragraph" w:styleId="Footer">
    <w:name w:val="footer"/>
    <w:basedOn w:val="Normal"/>
    <w:link w:val="FooterChar"/>
    <w:uiPriority w:val="99"/>
    <w:rsid w:val="00945C9D"/>
    <w:pPr>
      <w:tabs>
        <w:tab w:val="center" w:pos="4536"/>
        <w:tab w:val="right" w:pos="9072"/>
      </w:tabs>
    </w:pPr>
  </w:style>
  <w:style w:type="paragraph" w:customStyle="1" w:styleId="Style11">
    <w:name w:val="Style11"/>
    <w:basedOn w:val="Normal"/>
    <w:uiPriority w:val="99"/>
    <w:rsid w:val="00F760DC"/>
    <w:pPr>
      <w:widowControl w:val="0"/>
      <w:autoSpaceDE w:val="0"/>
      <w:autoSpaceDN w:val="0"/>
      <w:adjustRightInd w:val="0"/>
      <w:spacing w:line="298" w:lineRule="exact"/>
      <w:ind w:firstLine="461"/>
      <w:jc w:val="both"/>
    </w:pPr>
    <w:rPr>
      <w:lang w:eastAsia="bg-BG"/>
    </w:rPr>
  </w:style>
  <w:style w:type="paragraph" w:styleId="NormalWeb">
    <w:name w:val="Normal (Web)"/>
    <w:basedOn w:val="Normal"/>
    <w:uiPriority w:val="99"/>
    <w:rsid w:val="005C7DD6"/>
    <w:pPr>
      <w:spacing w:before="100" w:beforeAutospacing="1" w:after="100" w:afterAutospacing="1"/>
    </w:pPr>
    <w:rPr>
      <w:lang w:eastAsia="bg-BG"/>
    </w:rPr>
  </w:style>
  <w:style w:type="paragraph" w:customStyle="1" w:styleId="Style7">
    <w:name w:val="Style7"/>
    <w:basedOn w:val="Normal"/>
    <w:rsid w:val="00D76F2E"/>
    <w:pPr>
      <w:widowControl w:val="0"/>
      <w:autoSpaceDE w:val="0"/>
      <w:autoSpaceDN w:val="0"/>
      <w:adjustRightInd w:val="0"/>
      <w:spacing w:line="307" w:lineRule="exact"/>
      <w:ind w:firstLine="720"/>
      <w:jc w:val="both"/>
    </w:pPr>
    <w:rPr>
      <w:lang w:eastAsia="bg-BG"/>
    </w:rPr>
  </w:style>
  <w:style w:type="paragraph" w:customStyle="1" w:styleId="Style10">
    <w:name w:val="Style10"/>
    <w:basedOn w:val="Normal"/>
    <w:rsid w:val="00444494"/>
    <w:pPr>
      <w:widowControl w:val="0"/>
      <w:autoSpaceDE w:val="0"/>
      <w:autoSpaceDN w:val="0"/>
      <w:adjustRightInd w:val="0"/>
      <w:spacing w:line="605" w:lineRule="exact"/>
    </w:pPr>
    <w:rPr>
      <w:lang w:eastAsia="bg-BG"/>
    </w:rPr>
  </w:style>
  <w:style w:type="character" w:customStyle="1" w:styleId="FontStyle17">
    <w:name w:val="Font Style17"/>
    <w:rsid w:val="00BB2B6B"/>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16462"/>
    <w:rPr>
      <w:rFonts w:ascii="Segoe UI" w:hAnsi="Segoe UI"/>
      <w:sz w:val="18"/>
      <w:szCs w:val="18"/>
    </w:rPr>
  </w:style>
  <w:style w:type="character" w:customStyle="1" w:styleId="BalloonTextChar">
    <w:name w:val="Balloon Text Char"/>
    <w:link w:val="BalloonText"/>
    <w:uiPriority w:val="99"/>
    <w:semiHidden/>
    <w:rsid w:val="00716462"/>
    <w:rPr>
      <w:rFonts w:ascii="Segoe UI" w:hAnsi="Segoe UI" w:cs="Segoe UI"/>
      <w:sz w:val="18"/>
      <w:szCs w:val="18"/>
      <w:lang w:val="en-US" w:eastAsia="en-US"/>
    </w:rPr>
  </w:style>
  <w:style w:type="character" w:customStyle="1" w:styleId="FooterChar">
    <w:name w:val="Footer Char"/>
    <w:link w:val="Footer"/>
    <w:uiPriority w:val="99"/>
    <w:rsid w:val="00AF7494"/>
    <w:rPr>
      <w:sz w:val="24"/>
      <w:szCs w:val="24"/>
      <w:lang w:val="en-US" w:eastAsia="en-US"/>
    </w:rPr>
  </w:style>
  <w:style w:type="paragraph" w:styleId="ListParagraph">
    <w:name w:val="List Paragraph"/>
    <w:basedOn w:val="Normal"/>
    <w:uiPriority w:val="34"/>
    <w:qFormat/>
    <w:rsid w:val="00D75D28"/>
    <w:pPr>
      <w:ind w:left="720"/>
      <w:contextualSpacing/>
    </w:pPr>
  </w:style>
  <w:style w:type="character" w:styleId="Hyperlink">
    <w:name w:val="Hyperlink"/>
    <w:basedOn w:val="DefaultParagraphFont"/>
    <w:uiPriority w:val="99"/>
    <w:unhideWhenUsed/>
    <w:rsid w:val="00612852"/>
    <w:rPr>
      <w:color w:val="0563C1" w:themeColor="hyperlink"/>
      <w:u w:val="single"/>
    </w:rPr>
  </w:style>
  <w:style w:type="paragraph" w:customStyle="1" w:styleId="Style5">
    <w:name w:val="Style5"/>
    <w:basedOn w:val="Normal"/>
    <w:uiPriority w:val="99"/>
    <w:rsid w:val="00F111D9"/>
    <w:pPr>
      <w:widowControl w:val="0"/>
      <w:autoSpaceDE w:val="0"/>
      <w:autoSpaceDN w:val="0"/>
      <w:adjustRightInd w:val="0"/>
      <w:spacing w:line="281" w:lineRule="exact"/>
      <w:jc w:val="center"/>
    </w:pPr>
  </w:style>
  <w:style w:type="character" w:customStyle="1" w:styleId="FontStyle107">
    <w:name w:val="Font Style107"/>
    <w:uiPriority w:val="99"/>
    <w:rsid w:val="002921DB"/>
    <w:rPr>
      <w:rFonts w:ascii="Times New Roman" w:hAnsi="Times New Roman" w:cs="Times New Roman"/>
      <w:b/>
      <w:bCs/>
      <w:i/>
      <w:iCs/>
      <w:sz w:val="22"/>
      <w:szCs w:val="22"/>
    </w:rPr>
  </w:style>
  <w:style w:type="character" w:customStyle="1" w:styleId="FontStyle109">
    <w:name w:val="Font Style109"/>
    <w:uiPriority w:val="99"/>
    <w:rsid w:val="00786159"/>
    <w:rPr>
      <w:rFonts w:ascii="Times New Roman" w:hAnsi="Times New Roman" w:cs="Times New Roman"/>
      <w:sz w:val="22"/>
      <w:szCs w:val="22"/>
    </w:rPr>
  </w:style>
  <w:style w:type="paragraph" w:customStyle="1" w:styleId="Style44">
    <w:name w:val="Style44"/>
    <w:basedOn w:val="Normal"/>
    <w:uiPriority w:val="99"/>
    <w:rsid w:val="00786159"/>
    <w:pPr>
      <w:widowControl w:val="0"/>
      <w:autoSpaceDE w:val="0"/>
      <w:autoSpaceDN w:val="0"/>
      <w:adjustRightInd w:val="0"/>
      <w:spacing w:line="562" w:lineRule="exact"/>
      <w:jc w:val="both"/>
    </w:pPr>
  </w:style>
  <w:style w:type="paragraph" w:styleId="FootnoteText">
    <w:name w:val="footnote text"/>
    <w:basedOn w:val="Normal"/>
    <w:link w:val="FootnoteTextChar"/>
    <w:uiPriority w:val="99"/>
    <w:semiHidden/>
    <w:unhideWhenUsed/>
    <w:rsid w:val="0075061E"/>
    <w:rPr>
      <w:sz w:val="20"/>
      <w:szCs w:val="20"/>
    </w:rPr>
  </w:style>
  <w:style w:type="character" w:customStyle="1" w:styleId="FootnoteTextChar">
    <w:name w:val="Footnote Text Char"/>
    <w:basedOn w:val="DefaultParagraphFont"/>
    <w:link w:val="FootnoteText"/>
    <w:uiPriority w:val="99"/>
    <w:semiHidden/>
    <w:rsid w:val="0075061E"/>
    <w:rPr>
      <w:lang w:val="en-US" w:eastAsia="en-US"/>
    </w:rPr>
  </w:style>
  <w:style w:type="character" w:styleId="FootnoteReference">
    <w:name w:val="footnote reference"/>
    <w:rsid w:val="0075061E"/>
    <w:rPr>
      <w:vertAlign w:val="superscript"/>
    </w:rPr>
  </w:style>
  <w:style w:type="character" w:customStyle="1" w:styleId="FontStyle97">
    <w:name w:val="Font Style97"/>
    <w:uiPriority w:val="99"/>
    <w:rsid w:val="00C53836"/>
    <w:rPr>
      <w:rFonts w:ascii="Times New Roman" w:hAnsi="Times New Roman" w:cs="Times New Roman"/>
      <w:b/>
      <w:bCs/>
      <w:sz w:val="22"/>
      <w:szCs w:val="22"/>
    </w:rPr>
  </w:style>
  <w:style w:type="paragraph" w:customStyle="1" w:styleId="Style42">
    <w:name w:val="Style42"/>
    <w:basedOn w:val="Normal"/>
    <w:uiPriority w:val="99"/>
    <w:rsid w:val="000D20EC"/>
    <w:pPr>
      <w:widowControl w:val="0"/>
      <w:autoSpaceDE w:val="0"/>
      <w:autoSpaceDN w:val="0"/>
      <w:adjustRightInd w:val="0"/>
      <w:spacing w:line="274" w:lineRule="exact"/>
      <w:ind w:firstLine="713"/>
      <w:jc w:val="both"/>
    </w:pPr>
  </w:style>
  <w:style w:type="character" w:customStyle="1" w:styleId="Heading2Char">
    <w:name w:val="Heading 2 Char"/>
    <w:basedOn w:val="DefaultParagraphFont"/>
    <w:link w:val="Heading2"/>
    <w:rsid w:val="00692A30"/>
    <w:rPr>
      <w:rFonts w:ascii="Century Schoolbook" w:eastAsia="Century Schoolbook" w:hAnsi="Century Schoolbook"/>
      <w:color w:val="414751"/>
      <w:sz w:val="28"/>
      <w:szCs w:val="28"/>
      <w:lang w:eastAsia="ar-SA"/>
    </w:rPr>
  </w:style>
  <w:style w:type="character" w:customStyle="1" w:styleId="Heading3Char">
    <w:name w:val="Heading 3 Char"/>
    <w:basedOn w:val="DefaultParagraphFont"/>
    <w:link w:val="Heading3"/>
    <w:rsid w:val="00692A30"/>
    <w:rPr>
      <w:rFonts w:ascii="Century Schoolbook" w:eastAsia="Century Schoolbook" w:hAnsi="Century Schoolbook"/>
      <w:color w:val="414751"/>
      <w:spacing w:val="5"/>
      <w:sz w:val="24"/>
      <w:szCs w:val="24"/>
      <w:lang w:eastAsia="ar-SA"/>
    </w:rPr>
  </w:style>
  <w:style w:type="paragraph" w:customStyle="1" w:styleId="Style38">
    <w:name w:val="Style38"/>
    <w:basedOn w:val="Normal"/>
    <w:uiPriority w:val="99"/>
    <w:rsid w:val="00692A30"/>
    <w:pPr>
      <w:widowControl w:val="0"/>
      <w:autoSpaceDE w:val="0"/>
      <w:autoSpaceDN w:val="0"/>
      <w:adjustRightInd w:val="0"/>
    </w:pPr>
  </w:style>
  <w:style w:type="paragraph" w:customStyle="1" w:styleId="Style81">
    <w:name w:val="Style81"/>
    <w:basedOn w:val="Normal"/>
    <w:uiPriority w:val="99"/>
    <w:rsid w:val="00692A30"/>
    <w:pPr>
      <w:widowControl w:val="0"/>
      <w:autoSpaceDE w:val="0"/>
      <w:autoSpaceDN w:val="0"/>
      <w:adjustRightInd w:val="0"/>
    </w:pPr>
  </w:style>
  <w:style w:type="character" w:customStyle="1" w:styleId="HeaderChar">
    <w:name w:val="Header Char"/>
    <w:link w:val="Header"/>
    <w:rsid w:val="00692A30"/>
    <w:rPr>
      <w:sz w:val="24"/>
      <w:szCs w:val="24"/>
      <w:lang w:val="en-US" w:eastAsia="en-US"/>
    </w:rPr>
  </w:style>
  <w:style w:type="paragraph" w:customStyle="1" w:styleId="firstline">
    <w:name w:val="firstline"/>
    <w:basedOn w:val="Normal"/>
    <w:rsid w:val="00692A30"/>
    <w:pPr>
      <w:spacing w:before="100" w:beforeAutospacing="1" w:after="100" w:afterAutospacing="1"/>
    </w:pPr>
    <w:rPr>
      <w:lang w:eastAsia="bg-BG"/>
    </w:rPr>
  </w:style>
  <w:style w:type="character" w:customStyle="1" w:styleId="Heading1Char">
    <w:name w:val="Heading 1 Char"/>
    <w:basedOn w:val="DefaultParagraphFont"/>
    <w:link w:val="Heading1"/>
    <w:uiPriority w:val="9"/>
    <w:rsid w:val="002B743A"/>
    <w:rPr>
      <w:rFonts w:asciiTheme="majorHAnsi" w:eastAsiaTheme="majorEastAsia" w:hAnsiTheme="majorHAnsi" w:cstheme="majorBidi"/>
      <w:color w:val="2E74B5" w:themeColor="accent1" w:themeShade="BF"/>
      <w:sz w:val="32"/>
      <w:szCs w:val="32"/>
      <w:lang w:eastAsia="en-US"/>
    </w:rPr>
  </w:style>
  <w:style w:type="character" w:customStyle="1" w:styleId="Bodytext2">
    <w:name w:val="Body text (2)_"/>
    <w:basedOn w:val="DefaultParagraphFont"/>
    <w:link w:val="Bodytext20"/>
    <w:rsid w:val="006E1B75"/>
    <w:rPr>
      <w:rFonts w:ascii="Tahoma" w:eastAsia="Tahoma" w:hAnsi="Tahoma" w:cs="Tahoma"/>
      <w:b/>
      <w:bCs/>
      <w:sz w:val="21"/>
      <w:szCs w:val="21"/>
      <w:shd w:val="clear" w:color="auto" w:fill="FFFFFF"/>
    </w:rPr>
  </w:style>
  <w:style w:type="paragraph" w:customStyle="1" w:styleId="Bodytext20">
    <w:name w:val="Body text (2)"/>
    <w:basedOn w:val="Normal"/>
    <w:link w:val="Bodytext2"/>
    <w:rsid w:val="006E1B75"/>
    <w:pPr>
      <w:widowControl w:val="0"/>
      <w:shd w:val="clear" w:color="auto" w:fill="FFFFFF"/>
      <w:spacing w:line="960" w:lineRule="exact"/>
    </w:pPr>
    <w:rPr>
      <w:rFonts w:ascii="Tahoma" w:eastAsia="Tahoma" w:hAnsi="Tahoma" w:cs="Tahoma"/>
      <w:b/>
      <w:bCs/>
      <w:sz w:val="21"/>
      <w:szCs w:val="21"/>
      <w:lang w:eastAsia="bg-BG"/>
    </w:rPr>
  </w:style>
  <w:style w:type="table" w:styleId="TableGrid">
    <w:name w:val="Table Grid"/>
    <w:basedOn w:val="TableNormal"/>
    <w:uiPriority w:val="39"/>
    <w:rsid w:val="006D344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B5C"/>
    <w:rPr>
      <w:sz w:val="16"/>
      <w:szCs w:val="16"/>
    </w:rPr>
  </w:style>
  <w:style w:type="paragraph" w:styleId="CommentText">
    <w:name w:val="annotation text"/>
    <w:basedOn w:val="Normal"/>
    <w:link w:val="CommentTextChar"/>
    <w:uiPriority w:val="99"/>
    <w:semiHidden/>
    <w:unhideWhenUsed/>
    <w:rsid w:val="007B3B5C"/>
    <w:rPr>
      <w:sz w:val="20"/>
      <w:szCs w:val="20"/>
    </w:rPr>
  </w:style>
  <w:style w:type="character" w:customStyle="1" w:styleId="CommentTextChar">
    <w:name w:val="Comment Text Char"/>
    <w:basedOn w:val="DefaultParagraphFont"/>
    <w:link w:val="CommentText"/>
    <w:uiPriority w:val="99"/>
    <w:semiHidden/>
    <w:rsid w:val="007B3B5C"/>
    <w:rPr>
      <w:lang w:eastAsia="en-US"/>
    </w:rPr>
  </w:style>
  <w:style w:type="paragraph" w:styleId="CommentSubject">
    <w:name w:val="annotation subject"/>
    <w:basedOn w:val="CommentText"/>
    <w:next w:val="CommentText"/>
    <w:link w:val="CommentSubjectChar"/>
    <w:uiPriority w:val="99"/>
    <w:semiHidden/>
    <w:unhideWhenUsed/>
    <w:rsid w:val="007B3B5C"/>
    <w:rPr>
      <w:b/>
      <w:bCs/>
    </w:rPr>
  </w:style>
  <w:style w:type="character" w:customStyle="1" w:styleId="CommentSubjectChar">
    <w:name w:val="Comment Subject Char"/>
    <w:basedOn w:val="CommentTextChar"/>
    <w:link w:val="CommentSubject"/>
    <w:uiPriority w:val="99"/>
    <w:semiHidden/>
    <w:rsid w:val="007B3B5C"/>
    <w:rPr>
      <w:b/>
      <w:bCs/>
      <w:lang w:eastAsia="en-US"/>
    </w:rPr>
  </w:style>
  <w:style w:type="paragraph" w:styleId="Revision">
    <w:name w:val="Revision"/>
    <w:hidden/>
    <w:uiPriority w:val="99"/>
    <w:semiHidden/>
    <w:rsid w:val="007B3B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6774">
      <w:bodyDiv w:val="1"/>
      <w:marLeft w:val="0"/>
      <w:marRight w:val="0"/>
      <w:marTop w:val="0"/>
      <w:marBottom w:val="0"/>
      <w:divBdr>
        <w:top w:val="none" w:sz="0" w:space="0" w:color="auto"/>
        <w:left w:val="none" w:sz="0" w:space="0" w:color="auto"/>
        <w:bottom w:val="none" w:sz="0" w:space="0" w:color="auto"/>
        <w:right w:val="none" w:sz="0" w:space="0" w:color="auto"/>
      </w:divBdr>
    </w:div>
    <w:div w:id="1140728281">
      <w:bodyDiv w:val="1"/>
      <w:marLeft w:val="0"/>
      <w:marRight w:val="0"/>
      <w:marTop w:val="0"/>
      <w:marBottom w:val="0"/>
      <w:divBdr>
        <w:top w:val="none" w:sz="0" w:space="0" w:color="auto"/>
        <w:left w:val="none" w:sz="0" w:space="0" w:color="auto"/>
        <w:bottom w:val="none" w:sz="0" w:space="0" w:color="auto"/>
        <w:right w:val="none" w:sz="0" w:space="0" w:color="auto"/>
      </w:divBdr>
    </w:div>
    <w:div w:id="1143307489">
      <w:bodyDiv w:val="1"/>
      <w:marLeft w:val="0"/>
      <w:marRight w:val="0"/>
      <w:marTop w:val="0"/>
      <w:marBottom w:val="0"/>
      <w:divBdr>
        <w:top w:val="none" w:sz="0" w:space="0" w:color="auto"/>
        <w:left w:val="none" w:sz="0" w:space="0" w:color="auto"/>
        <w:bottom w:val="none" w:sz="0" w:space="0" w:color="auto"/>
        <w:right w:val="none" w:sz="0" w:space="0" w:color="auto"/>
      </w:divBdr>
    </w:div>
    <w:div w:id="1147865847">
      <w:bodyDiv w:val="1"/>
      <w:marLeft w:val="0"/>
      <w:marRight w:val="0"/>
      <w:marTop w:val="0"/>
      <w:marBottom w:val="0"/>
      <w:divBdr>
        <w:top w:val="none" w:sz="0" w:space="0" w:color="auto"/>
        <w:left w:val="none" w:sz="0" w:space="0" w:color="auto"/>
        <w:bottom w:val="none" w:sz="0" w:space="0" w:color="auto"/>
        <w:right w:val="none" w:sz="0" w:space="0" w:color="auto"/>
      </w:divBdr>
    </w:div>
    <w:div w:id="146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n.koynov@bulgartransgaz.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4A683-5509-49F4-9299-0224DE05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Kiril Ravnachki</dc:creator>
  <cp:keywords/>
  <dc:description/>
  <cp:lastModifiedBy>Delyan Koynov</cp:lastModifiedBy>
  <cp:revision>15</cp:revision>
  <cp:lastPrinted>2019-10-03T09:48:00Z</cp:lastPrinted>
  <dcterms:created xsi:type="dcterms:W3CDTF">2019-10-03T06:11:00Z</dcterms:created>
  <dcterms:modified xsi:type="dcterms:W3CDTF">2019-10-08T05:22:00Z</dcterms:modified>
</cp:coreProperties>
</file>